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7C" w:rsidRPr="003A74BE" w:rsidRDefault="00E7407C" w:rsidP="003A74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74BE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конкурсного отбора юридических лиц и индивидуальных предпринимателей по предоставлению им права заключения Соглашения по разработке и реализации программы маршрутного ориентирования и размещения дополнительной информации на знаках индивидуального проектирования в городском округе Нальчик на земельном участке, находящемся в муниципальной собственности городского округа Нальчик</w:t>
      </w:r>
      <w:r w:rsidR="00EA264A" w:rsidRPr="003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4BE">
        <w:rPr>
          <w:rFonts w:ascii="Times New Roman" w:hAnsi="Times New Roman" w:cs="Times New Roman"/>
          <w:b/>
          <w:sz w:val="28"/>
          <w:szCs w:val="28"/>
        </w:rPr>
        <w:t>или государственная собственность на который не разграничена, а также здании или ином недвижимом имуществе, находящемся</w:t>
      </w:r>
      <w:proofErr w:type="gramEnd"/>
      <w:r w:rsidRPr="003A74BE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городского округа Нальчик</w:t>
      </w:r>
    </w:p>
    <w:p w:rsidR="00EA264A" w:rsidRDefault="00EA264A" w:rsidP="003A74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264A" w:rsidRDefault="00EA264A" w:rsidP="003A7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конкурсной комиссии от 12.02.2018 г., протокол №2, в соответствии с п. 4.10 конкурсной документации, признать конкурс не состоявшимся. Заключить договор (Соглашение) с единственным участником конкурсного отбора юридических лиц и индивидуальных предпринимателей </w:t>
      </w:r>
      <w:r w:rsidR="003A74BE">
        <w:rPr>
          <w:rFonts w:ascii="Times New Roman" w:hAnsi="Times New Roman" w:cs="Times New Roman"/>
          <w:sz w:val="28"/>
          <w:szCs w:val="28"/>
        </w:rPr>
        <w:t xml:space="preserve">по предоставлению им права заключения Соглашения по разработке и реализации программы маршрутного ориентирования и размещения дополнительной информации на знаках индивидуального проектирования в городском округе Нальчик с «ИП </w:t>
      </w:r>
      <w:proofErr w:type="spellStart"/>
      <w:r w:rsidR="003A74BE">
        <w:rPr>
          <w:rFonts w:ascii="Times New Roman" w:hAnsi="Times New Roman" w:cs="Times New Roman"/>
          <w:sz w:val="28"/>
          <w:szCs w:val="28"/>
        </w:rPr>
        <w:t>Мамсирова</w:t>
      </w:r>
      <w:proofErr w:type="spellEnd"/>
      <w:r w:rsidR="003A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4B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3A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4BE">
        <w:rPr>
          <w:rFonts w:ascii="Times New Roman" w:hAnsi="Times New Roman" w:cs="Times New Roman"/>
          <w:sz w:val="28"/>
          <w:szCs w:val="28"/>
        </w:rPr>
        <w:t>Амуровна</w:t>
      </w:r>
      <w:proofErr w:type="spellEnd"/>
      <w:r w:rsidR="003A74BE">
        <w:rPr>
          <w:rFonts w:ascii="Times New Roman" w:hAnsi="Times New Roman" w:cs="Times New Roman"/>
          <w:sz w:val="28"/>
          <w:szCs w:val="28"/>
        </w:rPr>
        <w:t>».</w:t>
      </w:r>
    </w:p>
    <w:p w:rsidR="003A74BE" w:rsidRDefault="003A74BE" w:rsidP="003A7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4BE" w:rsidRDefault="003A74BE" w:rsidP="003A7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4BE" w:rsidRPr="00E7407C" w:rsidRDefault="003A74BE" w:rsidP="003A7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ЭРПРиПП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Ашхотов</w:t>
      </w:r>
      <w:proofErr w:type="spellEnd"/>
    </w:p>
    <w:sectPr w:rsidR="003A74BE" w:rsidRPr="00E7407C" w:rsidSect="00EA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407C"/>
    <w:rsid w:val="0001062A"/>
    <w:rsid w:val="003A74BE"/>
    <w:rsid w:val="0054077B"/>
    <w:rsid w:val="00686C85"/>
    <w:rsid w:val="00E7407C"/>
    <w:rsid w:val="00EA264A"/>
    <w:rsid w:val="00EA6157"/>
    <w:rsid w:val="00EE20F9"/>
    <w:rsid w:val="00F00F98"/>
    <w:rsid w:val="00FE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OdizhevIM</dc:creator>
  <cp:lastModifiedBy>kuznecovave</cp:lastModifiedBy>
  <cp:revision>2</cp:revision>
  <dcterms:created xsi:type="dcterms:W3CDTF">2019-04-20T01:01:00Z</dcterms:created>
  <dcterms:modified xsi:type="dcterms:W3CDTF">2019-04-20T01:01:00Z</dcterms:modified>
</cp:coreProperties>
</file>