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F9" w:rsidRDefault="00174BF9">
      <w:pPr>
        <w:pStyle w:val="ConsPlusTitlePage"/>
      </w:pPr>
      <w:r>
        <w:t xml:space="preserve">Документ предоставлен </w:t>
      </w:r>
      <w:hyperlink r:id="rId4" w:history="1">
        <w:r>
          <w:rPr>
            <w:color w:val="0000FF"/>
          </w:rPr>
          <w:t>КонсультантПлюс</w:t>
        </w:r>
      </w:hyperlink>
      <w:r>
        <w:br/>
      </w:r>
    </w:p>
    <w:p w:rsidR="00174BF9" w:rsidRDefault="00174BF9">
      <w:pPr>
        <w:pStyle w:val="ConsPlusNormal"/>
        <w:jc w:val="both"/>
        <w:outlineLvl w:val="0"/>
      </w:pPr>
    </w:p>
    <w:p w:rsidR="00174BF9" w:rsidRDefault="00174BF9">
      <w:pPr>
        <w:pStyle w:val="ConsPlusTitle"/>
        <w:jc w:val="center"/>
        <w:outlineLvl w:val="0"/>
      </w:pPr>
      <w:r>
        <w:t>МЕСТНАЯ АДМИНИСТРАЦИЯ ГОРОДСКОГО ОКРУГА НАЛЬЧИК</w:t>
      </w:r>
    </w:p>
    <w:p w:rsidR="00174BF9" w:rsidRDefault="00174BF9">
      <w:pPr>
        <w:pStyle w:val="ConsPlusTitle"/>
        <w:jc w:val="center"/>
      </w:pPr>
      <w:r>
        <w:t>КАБАРДИНО-БАЛКАРСКОЙ РЕСПУБЛИКИ</w:t>
      </w:r>
    </w:p>
    <w:p w:rsidR="00174BF9" w:rsidRDefault="00174BF9">
      <w:pPr>
        <w:pStyle w:val="ConsPlusTitle"/>
        <w:jc w:val="center"/>
      </w:pPr>
    </w:p>
    <w:p w:rsidR="00174BF9" w:rsidRDefault="00174BF9">
      <w:pPr>
        <w:pStyle w:val="ConsPlusTitle"/>
        <w:jc w:val="center"/>
      </w:pPr>
      <w:r>
        <w:t>ПОСТАНОВЛЕНИЕ</w:t>
      </w:r>
    </w:p>
    <w:p w:rsidR="00174BF9" w:rsidRDefault="00174BF9">
      <w:pPr>
        <w:pStyle w:val="ConsPlusTitle"/>
        <w:jc w:val="center"/>
      </w:pPr>
      <w:r>
        <w:t>от 30 декабря 2016 г. N 2779</w:t>
      </w:r>
    </w:p>
    <w:p w:rsidR="00174BF9" w:rsidRDefault="00174BF9">
      <w:pPr>
        <w:pStyle w:val="ConsPlusTitle"/>
        <w:jc w:val="center"/>
      </w:pPr>
    </w:p>
    <w:p w:rsidR="00174BF9" w:rsidRDefault="00174BF9">
      <w:pPr>
        <w:pStyle w:val="ConsPlusTitle"/>
        <w:jc w:val="center"/>
      </w:pPr>
      <w:r>
        <w:t>ОБ УТВЕРЖДЕНИИ ПОРЯДКА ПРОВЕДЕНИЯ ОЦЕНКИ РЕГУЛИРУЮЩЕГО</w:t>
      </w:r>
    </w:p>
    <w:p w:rsidR="00174BF9" w:rsidRDefault="00174BF9">
      <w:pPr>
        <w:pStyle w:val="ConsPlusTitle"/>
        <w:jc w:val="center"/>
      </w:pPr>
      <w:r>
        <w:t>ВОЗДЕЙСТВИЯ ПРОЕКТОВ НОРМАТИВНЫХ ПРАВОВЫХ АКТОВ</w:t>
      </w:r>
    </w:p>
    <w:p w:rsidR="00174BF9" w:rsidRDefault="00174BF9">
      <w:pPr>
        <w:pStyle w:val="ConsPlusTitle"/>
        <w:jc w:val="center"/>
      </w:pPr>
      <w:r>
        <w:t>МЕСТНОЙ АДМИНИСТРАЦИИ ГОРОДСКОГО ОКРУГА НАЛЬЧИК,</w:t>
      </w:r>
    </w:p>
    <w:p w:rsidR="00174BF9" w:rsidRDefault="00174BF9">
      <w:pPr>
        <w:pStyle w:val="ConsPlusTitle"/>
        <w:jc w:val="center"/>
      </w:pPr>
      <w:r>
        <w:t>ЗАТРАГИВАЮЩИХ ВОПРОСЫ ОСУЩЕСТВЛЕНИЯ ПРЕДПРИНИМАТЕЛЬСКОЙ</w:t>
      </w:r>
    </w:p>
    <w:p w:rsidR="00174BF9" w:rsidRDefault="00174BF9">
      <w:pPr>
        <w:pStyle w:val="ConsPlusTitle"/>
        <w:jc w:val="center"/>
      </w:pPr>
      <w:r>
        <w:t>И ИНВЕСТИЦИОННОЙ ДЕЯТЕЛЬНОСТИ</w:t>
      </w:r>
    </w:p>
    <w:p w:rsidR="00174BF9" w:rsidRDefault="00174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4BF9">
        <w:trPr>
          <w:jc w:val="center"/>
        </w:trPr>
        <w:tc>
          <w:tcPr>
            <w:tcW w:w="9294" w:type="dxa"/>
            <w:tcBorders>
              <w:top w:val="nil"/>
              <w:left w:val="single" w:sz="24" w:space="0" w:color="CED3F1"/>
              <w:bottom w:val="nil"/>
              <w:right w:val="single" w:sz="24" w:space="0" w:color="F4F3F8"/>
            </w:tcBorders>
            <w:shd w:val="clear" w:color="auto" w:fill="F4F3F8"/>
          </w:tcPr>
          <w:p w:rsidR="00174BF9" w:rsidRDefault="00174BF9">
            <w:pPr>
              <w:pStyle w:val="ConsPlusNormal"/>
              <w:jc w:val="center"/>
            </w:pPr>
            <w:r>
              <w:rPr>
                <w:color w:val="392C69"/>
              </w:rPr>
              <w:t>Список изменяющих документов</w:t>
            </w:r>
          </w:p>
          <w:p w:rsidR="00174BF9" w:rsidRDefault="00174BF9">
            <w:pPr>
              <w:pStyle w:val="ConsPlusNormal"/>
              <w:jc w:val="center"/>
            </w:pPr>
            <w:r>
              <w:rPr>
                <w:color w:val="392C69"/>
              </w:rPr>
              <w:t xml:space="preserve">(в ред. </w:t>
            </w:r>
            <w:hyperlink r:id="rId5" w:history="1">
              <w:r>
                <w:rPr>
                  <w:color w:val="0000FF"/>
                </w:rPr>
                <w:t>Постановления</w:t>
              </w:r>
            </w:hyperlink>
            <w:r>
              <w:rPr>
                <w:color w:val="392C69"/>
              </w:rPr>
              <w:t xml:space="preserve"> Местной администрации</w:t>
            </w:r>
          </w:p>
          <w:p w:rsidR="00174BF9" w:rsidRDefault="00174BF9">
            <w:pPr>
              <w:pStyle w:val="ConsPlusNormal"/>
              <w:jc w:val="center"/>
            </w:pPr>
            <w:r>
              <w:rPr>
                <w:color w:val="392C69"/>
              </w:rPr>
              <w:t>городского округа Нальчик КБР от 17.08.2017 N 1570)</w:t>
            </w:r>
          </w:p>
        </w:tc>
      </w:tr>
    </w:tbl>
    <w:p w:rsidR="00174BF9" w:rsidRDefault="00174BF9">
      <w:pPr>
        <w:pStyle w:val="ConsPlusNormal"/>
        <w:jc w:val="both"/>
      </w:pPr>
    </w:p>
    <w:p w:rsidR="00174BF9" w:rsidRDefault="00174BF9">
      <w:pPr>
        <w:pStyle w:val="ConsPlusNormal"/>
        <w:ind w:firstLine="540"/>
        <w:jc w:val="both"/>
      </w:pPr>
      <w:r>
        <w:t xml:space="preserve">В соответствии со </w:t>
      </w:r>
      <w:hyperlink r:id="rId6" w:history="1">
        <w:r>
          <w:rPr>
            <w:color w:val="0000FF"/>
          </w:rPr>
          <w:t>ст. 46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7"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8" w:history="1">
        <w:r>
          <w:rPr>
            <w:color w:val="0000FF"/>
          </w:rPr>
          <w:t>частью 1-1 ст. 34</w:t>
        </w:r>
      </w:hyperlink>
      <w:r>
        <w:t xml:space="preserve"> Закона Кабардино-Балкарской Республики от 3 августа 2002 года N 52-РЗ "О правовых актах в Кабардино-Балкарской Республике" и </w:t>
      </w:r>
      <w:hyperlink r:id="rId9" w:history="1">
        <w:r>
          <w:rPr>
            <w:color w:val="0000FF"/>
          </w:rPr>
          <w:t>письмом</w:t>
        </w:r>
      </w:hyperlink>
      <w:r>
        <w:t xml:space="preserve"> Министерства экономического развития Российской Федерации от 12 декабря 2014 года N 31260-ОФ/Д26и "О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местная администрация городского округа Нальчик постановляет:</w:t>
      </w:r>
    </w:p>
    <w:p w:rsidR="00174BF9" w:rsidRDefault="00174BF9">
      <w:pPr>
        <w:pStyle w:val="ConsPlusNormal"/>
        <w:spacing w:before="220"/>
        <w:ind w:firstLine="540"/>
        <w:jc w:val="both"/>
      </w:pPr>
      <w:r>
        <w:t xml:space="preserve">1. Утвердить </w:t>
      </w:r>
      <w:hyperlink w:anchor="P37" w:history="1">
        <w:r>
          <w:rPr>
            <w:color w:val="0000FF"/>
          </w:rPr>
          <w:t>Порядок</w:t>
        </w:r>
      </w:hyperlink>
      <w:r>
        <w:t xml:space="preserve"> проведения оценки регулирующего воздействия проектов нормативных правовых актов местной администрации городского округа Нальчик, затрагивающих вопросы осуществления предпринимательской и инвестиционной деятельности.</w:t>
      </w:r>
    </w:p>
    <w:p w:rsidR="00174BF9" w:rsidRDefault="00174BF9">
      <w:pPr>
        <w:pStyle w:val="ConsPlusNormal"/>
        <w:spacing w:before="220"/>
        <w:ind w:firstLine="540"/>
        <w:jc w:val="both"/>
      </w:pPr>
      <w:r>
        <w:t>2. Уполномоченным органом местной администрации городского округа Нальчик по проведению оценки регулирующего воздействия проектов нормативных правовых актов местной администрации городского округа Нальчик, затрагивающих вопросы осуществления предпринимательской и инвестиционной деятельности, определить управление экономического развития.</w:t>
      </w:r>
    </w:p>
    <w:p w:rsidR="00174BF9" w:rsidRDefault="00174BF9">
      <w:pPr>
        <w:pStyle w:val="ConsPlusNormal"/>
        <w:spacing w:before="220"/>
        <w:ind w:firstLine="540"/>
        <w:jc w:val="both"/>
      </w:pPr>
      <w:r>
        <w:t xml:space="preserve">3. Признать утратившим силу </w:t>
      </w:r>
      <w:hyperlink r:id="rId10" w:history="1">
        <w:r>
          <w:rPr>
            <w:color w:val="0000FF"/>
          </w:rPr>
          <w:t>постановление</w:t>
        </w:r>
      </w:hyperlink>
      <w:r>
        <w:t xml:space="preserve"> местной администрации городского округа Нальчик от 13 ноября 2014 года N 2243 "Об утверждении Порядка проведения оценки регулирующего воздействия проектов нормативных правовых актов местной администрации городского округа Нальчик".</w:t>
      </w:r>
    </w:p>
    <w:p w:rsidR="00174BF9" w:rsidRDefault="00174BF9">
      <w:pPr>
        <w:pStyle w:val="ConsPlusNormal"/>
        <w:spacing w:before="220"/>
        <w:ind w:firstLine="540"/>
        <w:jc w:val="both"/>
      </w:pPr>
      <w:r>
        <w:t>4. Опубликовать настоящее постановление в газете "Нальчик".</w:t>
      </w:r>
    </w:p>
    <w:p w:rsidR="00174BF9" w:rsidRDefault="00174BF9">
      <w:pPr>
        <w:pStyle w:val="ConsPlusNormal"/>
        <w:spacing w:before="220"/>
        <w:ind w:firstLine="540"/>
        <w:jc w:val="both"/>
      </w:pPr>
      <w:r>
        <w:t>5. Контроль за выполнением настоящего постановления возложить на исполняющего обязанности заместителя главы местной администрации городского округа Нальчик - руководителя Департамента финансов А.А. Ликсутина.</w:t>
      </w:r>
    </w:p>
    <w:p w:rsidR="00174BF9" w:rsidRDefault="00174BF9">
      <w:pPr>
        <w:pStyle w:val="ConsPlusNormal"/>
        <w:jc w:val="both"/>
      </w:pPr>
    </w:p>
    <w:p w:rsidR="00174BF9" w:rsidRDefault="00174BF9">
      <w:pPr>
        <w:pStyle w:val="ConsPlusNormal"/>
        <w:jc w:val="right"/>
      </w:pPr>
      <w:r>
        <w:t>Глава местной администрации</w:t>
      </w:r>
    </w:p>
    <w:p w:rsidR="00174BF9" w:rsidRDefault="00174BF9">
      <w:pPr>
        <w:pStyle w:val="ConsPlusNormal"/>
        <w:jc w:val="right"/>
      </w:pPr>
      <w:r>
        <w:t>городского округа Нальчик</w:t>
      </w:r>
    </w:p>
    <w:p w:rsidR="00174BF9" w:rsidRDefault="00174BF9">
      <w:pPr>
        <w:pStyle w:val="ConsPlusNormal"/>
        <w:jc w:val="right"/>
      </w:pPr>
      <w:r>
        <w:t>А.АЛАКАЕВ</w:t>
      </w: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right"/>
        <w:outlineLvl w:val="0"/>
      </w:pPr>
      <w:r>
        <w:t>Утвержден</w:t>
      </w:r>
    </w:p>
    <w:p w:rsidR="00174BF9" w:rsidRDefault="00174BF9">
      <w:pPr>
        <w:pStyle w:val="ConsPlusNormal"/>
        <w:jc w:val="right"/>
      </w:pPr>
      <w:r>
        <w:t>постановлением</w:t>
      </w:r>
    </w:p>
    <w:p w:rsidR="00174BF9" w:rsidRDefault="00174BF9">
      <w:pPr>
        <w:pStyle w:val="ConsPlusNormal"/>
        <w:jc w:val="right"/>
      </w:pPr>
      <w:r>
        <w:t>Местной администрации</w:t>
      </w:r>
    </w:p>
    <w:p w:rsidR="00174BF9" w:rsidRDefault="00174BF9">
      <w:pPr>
        <w:pStyle w:val="ConsPlusNormal"/>
        <w:jc w:val="right"/>
      </w:pPr>
      <w:r>
        <w:t>городского округа Нальчик</w:t>
      </w:r>
    </w:p>
    <w:p w:rsidR="00174BF9" w:rsidRDefault="00174BF9">
      <w:pPr>
        <w:pStyle w:val="ConsPlusNormal"/>
        <w:jc w:val="right"/>
      </w:pPr>
      <w:r>
        <w:t>от 30 декабря 2016 г. N 2779</w:t>
      </w:r>
    </w:p>
    <w:p w:rsidR="00174BF9" w:rsidRDefault="00174BF9">
      <w:pPr>
        <w:pStyle w:val="ConsPlusNormal"/>
        <w:jc w:val="both"/>
      </w:pPr>
    </w:p>
    <w:p w:rsidR="00174BF9" w:rsidRDefault="00174BF9">
      <w:pPr>
        <w:pStyle w:val="ConsPlusTitle"/>
        <w:jc w:val="center"/>
      </w:pPr>
      <w:bookmarkStart w:id="0" w:name="P37"/>
      <w:bookmarkEnd w:id="0"/>
      <w:r>
        <w:t>ПОРЯДОК</w:t>
      </w:r>
    </w:p>
    <w:p w:rsidR="00174BF9" w:rsidRDefault="00174BF9">
      <w:pPr>
        <w:pStyle w:val="ConsPlusTitle"/>
        <w:jc w:val="center"/>
      </w:pPr>
      <w:r>
        <w:t>ПРОВЕДЕНИЯ ОЦЕНКИ РЕГУЛИРУЮЩЕГО ВОЗДЕЙСТВИЯ ПРОЕКТОВ</w:t>
      </w:r>
    </w:p>
    <w:p w:rsidR="00174BF9" w:rsidRDefault="00174BF9">
      <w:pPr>
        <w:pStyle w:val="ConsPlusTitle"/>
        <w:jc w:val="center"/>
      </w:pPr>
      <w:r>
        <w:t>НОРМАТИВНЫХ ПРАВОВЫХ АКТОВ МЕСТНОЙ АДМИНИСТРАЦИИ ГОРОДСКОГО</w:t>
      </w:r>
    </w:p>
    <w:p w:rsidR="00174BF9" w:rsidRDefault="00174BF9">
      <w:pPr>
        <w:pStyle w:val="ConsPlusTitle"/>
        <w:jc w:val="center"/>
      </w:pPr>
      <w:r>
        <w:t>ОКРУГА НАЛЬЧИК, ЗАТРАГИВАЮЩИХ ВОПРОСЫ ОСУЩЕСТВЛЕНИЯ</w:t>
      </w:r>
    </w:p>
    <w:p w:rsidR="00174BF9" w:rsidRDefault="00174BF9">
      <w:pPr>
        <w:pStyle w:val="ConsPlusTitle"/>
        <w:jc w:val="center"/>
      </w:pPr>
      <w:r>
        <w:t>ПРЕДПРИНИМАТЕЛЬСКОЙ И ИНВЕСТИЦИОННОЙ ДЕЯТЕЛЬНОСТИ</w:t>
      </w:r>
    </w:p>
    <w:p w:rsidR="00174BF9" w:rsidRDefault="00174B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4BF9">
        <w:trPr>
          <w:jc w:val="center"/>
        </w:trPr>
        <w:tc>
          <w:tcPr>
            <w:tcW w:w="9294" w:type="dxa"/>
            <w:tcBorders>
              <w:top w:val="nil"/>
              <w:left w:val="single" w:sz="24" w:space="0" w:color="CED3F1"/>
              <w:bottom w:val="nil"/>
              <w:right w:val="single" w:sz="24" w:space="0" w:color="F4F3F8"/>
            </w:tcBorders>
            <w:shd w:val="clear" w:color="auto" w:fill="F4F3F8"/>
          </w:tcPr>
          <w:p w:rsidR="00174BF9" w:rsidRDefault="00174BF9">
            <w:pPr>
              <w:pStyle w:val="ConsPlusNormal"/>
              <w:jc w:val="center"/>
            </w:pPr>
            <w:r>
              <w:rPr>
                <w:color w:val="392C69"/>
              </w:rPr>
              <w:t>Список изменяющих документов</w:t>
            </w:r>
          </w:p>
          <w:p w:rsidR="00174BF9" w:rsidRDefault="00174BF9">
            <w:pPr>
              <w:pStyle w:val="ConsPlusNormal"/>
              <w:jc w:val="center"/>
            </w:pPr>
            <w:r>
              <w:rPr>
                <w:color w:val="392C69"/>
              </w:rPr>
              <w:t xml:space="preserve">(в ред. </w:t>
            </w:r>
            <w:hyperlink r:id="rId11" w:history="1">
              <w:r>
                <w:rPr>
                  <w:color w:val="0000FF"/>
                </w:rPr>
                <w:t>Постановления</w:t>
              </w:r>
            </w:hyperlink>
            <w:r>
              <w:rPr>
                <w:color w:val="392C69"/>
              </w:rPr>
              <w:t xml:space="preserve"> Местной администрации</w:t>
            </w:r>
          </w:p>
          <w:p w:rsidR="00174BF9" w:rsidRDefault="00174BF9">
            <w:pPr>
              <w:pStyle w:val="ConsPlusNormal"/>
              <w:jc w:val="center"/>
            </w:pPr>
            <w:r>
              <w:rPr>
                <w:color w:val="392C69"/>
              </w:rPr>
              <w:t>городского округа Нальчик КБР от 17.08.2017 N 1570)</w:t>
            </w:r>
          </w:p>
        </w:tc>
      </w:tr>
    </w:tbl>
    <w:p w:rsidR="00174BF9" w:rsidRDefault="00174BF9">
      <w:pPr>
        <w:pStyle w:val="ConsPlusNormal"/>
        <w:jc w:val="both"/>
      </w:pPr>
    </w:p>
    <w:p w:rsidR="00174BF9" w:rsidRDefault="00174BF9">
      <w:pPr>
        <w:pStyle w:val="ConsPlusNormal"/>
        <w:jc w:val="center"/>
        <w:outlineLvl w:val="1"/>
      </w:pPr>
      <w:r>
        <w:t>1. Общие положения</w:t>
      </w:r>
    </w:p>
    <w:p w:rsidR="00174BF9" w:rsidRDefault="00174BF9">
      <w:pPr>
        <w:pStyle w:val="ConsPlusNormal"/>
        <w:jc w:val="both"/>
      </w:pPr>
    </w:p>
    <w:p w:rsidR="00174BF9" w:rsidRDefault="00174BF9">
      <w:pPr>
        <w:pStyle w:val="ConsPlusNormal"/>
        <w:ind w:firstLine="540"/>
        <w:jc w:val="both"/>
      </w:pPr>
      <w:r>
        <w:t>1. Настоящий Порядок определяет порядок проведения оценки регулирующего воздействия (далее - ОРВ) проектов нормативных правовых актов местной администрации городского округа Нальчик, затрагивающих вопросы осуществления предпринимательской и инвестиционной деятельности.</w:t>
      </w:r>
    </w:p>
    <w:p w:rsidR="00174BF9" w:rsidRDefault="00174BF9">
      <w:pPr>
        <w:pStyle w:val="ConsPlusNormal"/>
        <w:spacing w:before="220"/>
        <w:ind w:firstLine="540"/>
        <w:jc w:val="both"/>
      </w:pPr>
      <w:r>
        <w:t>2.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городского округа Нальчик.</w:t>
      </w:r>
    </w:p>
    <w:p w:rsidR="00174BF9" w:rsidRDefault="00174BF9">
      <w:pPr>
        <w:pStyle w:val="ConsPlusNormal"/>
        <w:spacing w:before="220"/>
        <w:ind w:firstLine="540"/>
        <w:jc w:val="both"/>
      </w:pPr>
      <w:r>
        <w:t>3. Оценке регулирующего воздействия подлежат проекты нормативных правовых актов местной администрации городского округа Нальчик, устанавливающие новые или изменяющие ранее предусмотренные нормативными правовыми актами местной администрации городского округа Нальчик обязанности для субъектов предпринимательской и инвестиционной деятельности, за исключением:</w:t>
      </w:r>
    </w:p>
    <w:p w:rsidR="00174BF9" w:rsidRDefault="00174BF9">
      <w:pPr>
        <w:pStyle w:val="ConsPlusNormal"/>
        <w:spacing w:before="220"/>
        <w:ind w:firstLine="540"/>
        <w:jc w:val="both"/>
      </w:pPr>
      <w:r>
        <w:t>1) проектов местного бюджета городского округа Нальчик и отчетов об их исполнении;</w:t>
      </w:r>
    </w:p>
    <w:p w:rsidR="00174BF9" w:rsidRDefault="00174BF9">
      <w:pPr>
        <w:pStyle w:val="ConsPlusNormal"/>
        <w:spacing w:before="220"/>
        <w:ind w:firstLine="540"/>
        <w:jc w:val="both"/>
      </w:pPr>
      <w:r>
        <w:t>2) проектов муниципальных нормативных правовых актов городского округа Нальчик, устанавливающих, изменяющих, приостанавливающих, отменяющих местные налоги, сборы и тарифы;</w:t>
      </w:r>
    </w:p>
    <w:p w:rsidR="00174BF9" w:rsidRDefault="00174BF9">
      <w:pPr>
        <w:pStyle w:val="ConsPlusNormal"/>
        <w:spacing w:before="220"/>
        <w:ind w:firstLine="540"/>
        <w:jc w:val="both"/>
      </w:pPr>
      <w:r>
        <w:t xml:space="preserve">3) проектов муниципальных нормативных правовых актов городского округа Нальчик, подлежащих вынесению на публичные слушания в соответствии со </w:t>
      </w:r>
      <w:hyperlink r:id="rId12" w:history="1">
        <w:r>
          <w:rPr>
            <w:color w:val="0000FF"/>
          </w:rPr>
          <w:t>статьей 28</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4BF9" w:rsidRDefault="00174BF9">
      <w:pPr>
        <w:pStyle w:val="ConsPlusNormal"/>
        <w:jc w:val="both"/>
      </w:pPr>
      <w:r>
        <w:t xml:space="preserve">(пп. 3 в ред. </w:t>
      </w:r>
      <w:hyperlink r:id="rId13" w:history="1">
        <w:r>
          <w:rPr>
            <w:color w:val="0000FF"/>
          </w:rPr>
          <w:t>Постановления</w:t>
        </w:r>
      </w:hyperlink>
      <w:r>
        <w:t xml:space="preserve"> Местной администрации городского округа Нальчик КБР от 17.08.2017 N 1570)</w:t>
      </w:r>
    </w:p>
    <w:p w:rsidR="00174BF9" w:rsidRDefault="00174BF9">
      <w:pPr>
        <w:pStyle w:val="ConsPlusNormal"/>
        <w:spacing w:before="220"/>
        <w:ind w:firstLine="540"/>
        <w:jc w:val="both"/>
      </w:pPr>
      <w:r>
        <w:t>4. В настоящем Порядке используются следующие основные понятия и их определения:</w:t>
      </w:r>
    </w:p>
    <w:p w:rsidR="00174BF9" w:rsidRDefault="00174BF9">
      <w:pPr>
        <w:pStyle w:val="ConsPlusNormal"/>
        <w:spacing w:before="220"/>
        <w:ind w:firstLine="540"/>
        <w:jc w:val="both"/>
      </w:pPr>
      <w:r>
        <w:lastRenderedPageBreak/>
        <w:t>- уполномоченный орган - управление экономического развития, ответственное за внедрение процедуры ОРВ и выполняющее функции нормативно-правового, информационного и методического обеспечения процедуры оценки регулирующего воздействия;</w:t>
      </w:r>
    </w:p>
    <w:p w:rsidR="00174BF9" w:rsidRDefault="00174BF9">
      <w:pPr>
        <w:pStyle w:val="ConsPlusNormal"/>
        <w:spacing w:before="220"/>
        <w:ind w:firstLine="540"/>
        <w:jc w:val="both"/>
      </w:pPr>
      <w:r>
        <w:t>- разработчики проектов муниципальных нормативных правовых актов (орган-разработчик) - структурное подразделение местного самоуправления городского округа Нальчик;</w:t>
      </w:r>
    </w:p>
    <w:p w:rsidR="00174BF9" w:rsidRDefault="00174BF9">
      <w:pPr>
        <w:pStyle w:val="ConsPlusNormal"/>
        <w:spacing w:before="220"/>
        <w:ind w:firstLine="540"/>
        <w:jc w:val="both"/>
      </w:pPr>
      <w:r>
        <w:t>- сводный отчет проекта муниципального нормативного правового акта (далее - сводный отчет) - документ, содержащий информацию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74BF9" w:rsidRDefault="00174BF9">
      <w:pPr>
        <w:pStyle w:val="ConsPlusNormal"/>
        <w:spacing w:before="220"/>
        <w:ind w:firstLine="540"/>
        <w:jc w:val="both"/>
      </w:pPr>
      <w:r>
        <w:t>- официальный сайт - информационный ресурс в информационно-телекоммуникационной сети "Интернет", определенный в городском округе Нальчик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174BF9" w:rsidRDefault="00174BF9">
      <w:pPr>
        <w:pStyle w:val="ConsPlusNormal"/>
        <w:spacing w:before="220"/>
        <w:ind w:firstLine="540"/>
        <w:jc w:val="both"/>
      </w:pPr>
      <w:r>
        <w:t>- размещение проекта муниципального нормативного правового акта и сводного отчета - этап процедуры ОРВ,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информационно-телекоммуникационной сети "Интернет";</w:t>
      </w:r>
    </w:p>
    <w:p w:rsidR="00174BF9" w:rsidRDefault="00174BF9">
      <w:pPr>
        <w:pStyle w:val="ConsPlusNormal"/>
        <w:spacing w:before="220"/>
        <w:ind w:firstLine="540"/>
        <w:jc w:val="both"/>
      </w:pPr>
      <w:r>
        <w:t>- публичные консультации - открытое обсуждение с заинтересованными лицами проекта муниципального нормативного правового акта и сводного отчета, организуемое уполномоченным органом в ходе проведения процедуры ОРВ и подготовки заключения об оценке регулирующего воздействия;</w:t>
      </w:r>
    </w:p>
    <w:p w:rsidR="00174BF9" w:rsidRDefault="00174BF9">
      <w:pPr>
        <w:pStyle w:val="ConsPlusNormal"/>
        <w:spacing w:before="220"/>
        <w:ind w:firstLine="540"/>
        <w:jc w:val="both"/>
      </w:pPr>
      <w:r>
        <w:t>- 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выбора органом-разработчиком варианта правового регулирования и о наличии либо отсутствии положений, необоснованно затрудняющих осуществление предпринимательской и инвестиционной деятельности.</w:t>
      </w:r>
    </w:p>
    <w:p w:rsidR="00174BF9" w:rsidRDefault="00174BF9">
      <w:pPr>
        <w:pStyle w:val="ConsPlusNormal"/>
        <w:spacing w:before="220"/>
        <w:ind w:firstLine="540"/>
        <w:jc w:val="both"/>
      </w:pPr>
      <w:r>
        <w:t>5. ОРВ проводится с учетом степени регулирующего воздействия положений, содержащихся в проекте муниципального нормативного правового акта (далее - МНПА):</w:t>
      </w:r>
    </w:p>
    <w:p w:rsidR="00174BF9" w:rsidRDefault="00174BF9">
      <w:pPr>
        <w:pStyle w:val="ConsPlusNormal"/>
        <w:spacing w:before="220"/>
        <w:ind w:firstLine="540"/>
        <w:jc w:val="both"/>
      </w:pPr>
      <w:bookmarkStart w:id="1" w:name="P64"/>
      <w:bookmarkEnd w:id="1"/>
      <w:r>
        <w:t>1) высокая степень регулирующего воздействия - проект МНПА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
    <w:p w:rsidR="00174BF9" w:rsidRDefault="00174BF9">
      <w:pPr>
        <w:pStyle w:val="ConsPlusNormal"/>
        <w:spacing w:before="220"/>
        <w:ind w:firstLine="540"/>
        <w:jc w:val="both"/>
      </w:pPr>
      <w:bookmarkStart w:id="2" w:name="P65"/>
      <w:bookmarkEnd w:id="2"/>
      <w:r>
        <w:t>2) средняя степень регулирующего воздействия - проект МНПА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174BF9" w:rsidRDefault="00174BF9">
      <w:pPr>
        <w:pStyle w:val="ConsPlusNormal"/>
        <w:spacing w:before="220"/>
        <w:ind w:firstLine="540"/>
        <w:jc w:val="both"/>
      </w:pPr>
      <w:r>
        <w:t xml:space="preserve">3) низкая степень регулирующего воздействия - проект МНПА не содержит положений, предусмотренных </w:t>
      </w:r>
      <w:hyperlink w:anchor="P64" w:history="1">
        <w:r>
          <w:rPr>
            <w:color w:val="0000FF"/>
          </w:rPr>
          <w:t>подпунктами 1</w:t>
        </w:r>
      </w:hyperlink>
      <w:r>
        <w:t xml:space="preserve"> и </w:t>
      </w:r>
      <w:hyperlink w:anchor="P65" w:history="1">
        <w:r>
          <w:rPr>
            <w:color w:val="0000FF"/>
          </w:rPr>
          <w:t>2</w:t>
        </w:r>
      </w:hyperlink>
      <w:r>
        <w:t xml:space="preserve"> настоящего пункта, либо проект МНПА содержит положения, отменяющие ранее установленную ответственность за нарушение МНПА, затрагивающих вопросы осуществления предпринимательской и инвестиционной деятельности.</w:t>
      </w:r>
    </w:p>
    <w:p w:rsidR="00174BF9" w:rsidRDefault="00174BF9">
      <w:pPr>
        <w:pStyle w:val="ConsPlusNormal"/>
        <w:spacing w:before="220"/>
        <w:ind w:firstLine="540"/>
        <w:jc w:val="both"/>
      </w:pPr>
      <w:r>
        <w:lastRenderedPageBreak/>
        <w:t>6. Участниками процедуры ОРВ являются органы - разработчики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w:t>
      </w:r>
    </w:p>
    <w:p w:rsidR="00174BF9" w:rsidRDefault="00174BF9">
      <w:pPr>
        <w:pStyle w:val="ConsPlusNormal"/>
        <w:jc w:val="both"/>
      </w:pPr>
    </w:p>
    <w:p w:rsidR="00174BF9" w:rsidRDefault="00174BF9">
      <w:pPr>
        <w:pStyle w:val="ConsPlusNormal"/>
        <w:jc w:val="center"/>
        <w:outlineLvl w:val="1"/>
      </w:pPr>
      <w:r>
        <w:t>2. Организация и проведение процедуры оценки регулирующего</w:t>
      </w:r>
    </w:p>
    <w:p w:rsidR="00174BF9" w:rsidRDefault="00174BF9">
      <w:pPr>
        <w:pStyle w:val="ConsPlusNormal"/>
        <w:jc w:val="center"/>
      </w:pPr>
      <w:r>
        <w:t>воздействия проектов муниципальных нормативных правовых</w:t>
      </w:r>
    </w:p>
    <w:p w:rsidR="00174BF9" w:rsidRDefault="00174BF9">
      <w:pPr>
        <w:pStyle w:val="ConsPlusNormal"/>
        <w:jc w:val="center"/>
      </w:pPr>
      <w:r>
        <w:t>актов местной администрации городского округа Нальчик</w:t>
      </w:r>
    </w:p>
    <w:p w:rsidR="00174BF9" w:rsidRDefault="00174BF9">
      <w:pPr>
        <w:pStyle w:val="ConsPlusNormal"/>
        <w:jc w:val="both"/>
      </w:pPr>
    </w:p>
    <w:p w:rsidR="00174BF9" w:rsidRDefault="00174BF9">
      <w:pPr>
        <w:pStyle w:val="ConsPlusNormal"/>
        <w:ind w:firstLine="540"/>
        <w:jc w:val="both"/>
      </w:pPr>
      <w:r>
        <w:t>2.1. В настоящем Порядке предусмотрена централизованная модель организации и проведения процедуры ОРВ:</w:t>
      </w:r>
    </w:p>
    <w:p w:rsidR="00174BF9" w:rsidRDefault="00174BF9">
      <w:pPr>
        <w:pStyle w:val="ConsPlusNormal"/>
        <w:spacing w:before="220"/>
        <w:ind w:firstLine="540"/>
        <w:jc w:val="both"/>
      </w:pPr>
      <w:r>
        <w:t>- орган-разработчик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 а уполномоченный орган самостоятельно проводит публичные консультации с заинтересованными лицами с использованием официального сайта как на этапе обсуждения проекта муниципального нормативного правового акта, так и на этапе подготовки заключения об оценке регулирующего воздействия.</w:t>
      </w:r>
    </w:p>
    <w:p w:rsidR="00174BF9" w:rsidRDefault="00174BF9">
      <w:pPr>
        <w:pStyle w:val="ConsPlusNormal"/>
        <w:spacing w:before="220"/>
        <w:ind w:firstLine="540"/>
        <w:jc w:val="both"/>
      </w:pPr>
      <w:r>
        <w:t>2.2. Для проведения процедуры ОРВ проекта муниципального нормативного правового акта орган-разработчик направляет в уполномоченный орган:</w:t>
      </w:r>
    </w:p>
    <w:p w:rsidR="00174BF9" w:rsidRDefault="00174BF9">
      <w:pPr>
        <w:pStyle w:val="ConsPlusNormal"/>
        <w:spacing w:before="220"/>
        <w:ind w:firstLine="540"/>
        <w:jc w:val="both"/>
      </w:pPr>
      <w:r>
        <w:t>- проект муниципального нормативного правового акта;</w:t>
      </w:r>
    </w:p>
    <w:p w:rsidR="00174BF9" w:rsidRDefault="00174BF9">
      <w:pPr>
        <w:pStyle w:val="ConsPlusNormal"/>
        <w:spacing w:before="220"/>
        <w:ind w:firstLine="540"/>
        <w:jc w:val="both"/>
      </w:pPr>
      <w:r>
        <w:t>- сводный отчет.</w:t>
      </w:r>
    </w:p>
    <w:p w:rsidR="00174BF9" w:rsidRDefault="00174BF9">
      <w:pPr>
        <w:pStyle w:val="ConsPlusNormal"/>
        <w:spacing w:before="220"/>
        <w:ind w:firstLine="540"/>
        <w:jc w:val="both"/>
      </w:pPr>
      <w:bookmarkStart w:id="3" w:name="P78"/>
      <w:bookmarkEnd w:id="3"/>
      <w:r>
        <w:t>2.3. В сводном отчете органу-разработчику необходимо отразить следующие положения:</w:t>
      </w:r>
    </w:p>
    <w:p w:rsidR="00174BF9" w:rsidRDefault="00174BF9">
      <w:pPr>
        <w:pStyle w:val="ConsPlusNormal"/>
        <w:spacing w:before="220"/>
        <w:ind w:firstLine="540"/>
        <w:jc w:val="both"/>
      </w:pPr>
      <w:r>
        <w:t>1) общая информация (орган-разработчик, вид и наименование акта);</w:t>
      </w:r>
    </w:p>
    <w:p w:rsidR="00174BF9" w:rsidRDefault="00174BF9">
      <w:pPr>
        <w:pStyle w:val="ConsPlusNormal"/>
        <w:spacing w:before="220"/>
        <w:ind w:firstLine="540"/>
        <w:jc w:val="both"/>
      </w:pPr>
      <w:r>
        <w:t>2) описание проблемы, на решение которой направлено предлагаемое правовое регулирование;</w:t>
      </w:r>
    </w:p>
    <w:p w:rsidR="00174BF9" w:rsidRDefault="00174BF9">
      <w:pPr>
        <w:pStyle w:val="ConsPlusNormal"/>
        <w:spacing w:before="220"/>
        <w:ind w:firstLine="540"/>
        <w:jc w:val="both"/>
      </w:pPr>
      <w:r>
        <w:t>3) определение целей предлагаемого правового регулирования;</w:t>
      </w:r>
    </w:p>
    <w:p w:rsidR="00174BF9" w:rsidRDefault="00174BF9">
      <w:pPr>
        <w:pStyle w:val="ConsPlusNormal"/>
        <w:spacing w:before="220"/>
        <w:ind w:firstLine="540"/>
        <w:jc w:val="both"/>
      </w:pPr>
      <w:r>
        <w:t>4) качественная характеристика и оценка численности потенциальных адресатов предлагаемого правового регулирования;</w:t>
      </w:r>
    </w:p>
    <w:p w:rsidR="00174BF9" w:rsidRDefault="00174BF9">
      <w:pPr>
        <w:pStyle w:val="ConsPlusNormal"/>
        <w:spacing w:before="220"/>
        <w:ind w:firstLine="540"/>
        <w:jc w:val="both"/>
      </w:pPr>
      <w: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174BF9" w:rsidRDefault="00174BF9">
      <w:pPr>
        <w:pStyle w:val="ConsPlusNormal"/>
        <w:spacing w:before="220"/>
        <w:ind w:firstLine="540"/>
        <w:jc w:val="both"/>
      </w:pPr>
      <w:r>
        <w:t>6) оценка дополнительных расходов (доходов) местных бюджетов, связанных с введением предлагаемого правового регулирования;</w:t>
      </w:r>
    </w:p>
    <w:p w:rsidR="00174BF9" w:rsidRDefault="00174BF9">
      <w:pPr>
        <w:pStyle w:val="ConsPlusNormal"/>
        <w:spacing w:before="220"/>
        <w:ind w:firstLine="540"/>
        <w:jc w:val="both"/>
      </w:pPr>
      <w: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174BF9" w:rsidRDefault="00174BF9">
      <w:pPr>
        <w:pStyle w:val="ConsPlusNormal"/>
        <w:spacing w:before="220"/>
        <w:ind w:firstLine="540"/>
        <w:jc w:val="both"/>
      </w:pPr>
      <w:r>
        <w:t xml:space="preserve">Сводный </w:t>
      </w:r>
      <w:hyperlink w:anchor="P164" w:history="1">
        <w:r>
          <w:rPr>
            <w:color w:val="0000FF"/>
          </w:rPr>
          <w:t>отчет</w:t>
        </w:r>
      </w:hyperlink>
      <w:r>
        <w:t xml:space="preserve"> составляется по форме согласно приложению N 2 к настоящему Порядку.</w:t>
      </w:r>
    </w:p>
    <w:p w:rsidR="00174BF9" w:rsidRDefault="00174BF9">
      <w:pPr>
        <w:pStyle w:val="ConsPlusNormal"/>
        <w:spacing w:before="220"/>
        <w:ind w:firstLine="540"/>
        <w:jc w:val="both"/>
      </w:pPr>
      <w:r>
        <w:t xml:space="preserve">2.4. В случае если сводный отчет не соответствует </w:t>
      </w:r>
      <w:hyperlink w:anchor="P78" w:history="1">
        <w:r>
          <w:rPr>
            <w:color w:val="0000FF"/>
          </w:rPr>
          <w:t>пункту 2.3</w:t>
        </w:r>
      </w:hyperlink>
      <w:r>
        <w:t xml:space="preserve"> настоящего Порядка, уполномоченный орган направляет его органу-разработчику на доработку. Орган-разработчик в срок не более 3 рабочих дней обязан провести доработку сводного отчета. Доработанный сводный отчет повторно направляется уполномоченному органу.</w:t>
      </w:r>
    </w:p>
    <w:p w:rsidR="00174BF9" w:rsidRDefault="00174BF9">
      <w:pPr>
        <w:pStyle w:val="ConsPlusNormal"/>
        <w:spacing w:before="220"/>
        <w:ind w:firstLine="540"/>
        <w:jc w:val="both"/>
      </w:pPr>
      <w:bookmarkStart w:id="4" w:name="P88"/>
      <w:bookmarkEnd w:id="4"/>
      <w:r>
        <w:t xml:space="preserve">2.5. Уполномоченный орган на официальном сайте местной администрации городского </w:t>
      </w:r>
      <w:r>
        <w:lastRenderedPageBreak/>
        <w:t>округа Нальчик (http://www.admnalchik.ru) в целях проведения публичных консультаций размещает:</w:t>
      </w:r>
    </w:p>
    <w:p w:rsidR="00174BF9" w:rsidRDefault="00174BF9">
      <w:pPr>
        <w:pStyle w:val="ConsPlusNormal"/>
        <w:spacing w:before="220"/>
        <w:ind w:firstLine="540"/>
        <w:jc w:val="both"/>
      </w:pPr>
      <w:r>
        <w:t xml:space="preserve">1) </w:t>
      </w:r>
      <w:hyperlink w:anchor="P338" w:history="1">
        <w:r>
          <w:rPr>
            <w:color w:val="0000FF"/>
          </w:rPr>
          <w:t>уведомление</w:t>
        </w:r>
      </w:hyperlink>
      <w:r>
        <w:t xml:space="preserve"> о проведении публичных консультаций (по форме согласно приложению N 3 к настоящему Порядку);</w:t>
      </w:r>
    </w:p>
    <w:p w:rsidR="00174BF9" w:rsidRDefault="00174BF9">
      <w:pPr>
        <w:pStyle w:val="ConsPlusNormal"/>
        <w:spacing w:before="220"/>
        <w:ind w:firstLine="540"/>
        <w:jc w:val="both"/>
      </w:pPr>
      <w:r>
        <w:t>2) проект МНПА;</w:t>
      </w:r>
    </w:p>
    <w:p w:rsidR="00174BF9" w:rsidRDefault="00174BF9">
      <w:pPr>
        <w:pStyle w:val="ConsPlusNormal"/>
        <w:spacing w:before="220"/>
        <w:ind w:firstLine="540"/>
        <w:jc w:val="both"/>
      </w:pPr>
      <w:r>
        <w:t>3) сводный отчет;</w:t>
      </w:r>
    </w:p>
    <w:p w:rsidR="00174BF9" w:rsidRDefault="00174BF9">
      <w:pPr>
        <w:pStyle w:val="ConsPlusNormal"/>
        <w:spacing w:before="220"/>
        <w:ind w:firstLine="540"/>
        <w:jc w:val="both"/>
      </w:pPr>
      <w:r>
        <w:t xml:space="preserve">Опросный </w:t>
      </w:r>
      <w:hyperlink w:anchor="P386" w:history="1">
        <w:r>
          <w:rPr>
            <w:color w:val="0000FF"/>
          </w:rPr>
          <w:t>лист</w:t>
        </w:r>
      </w:hyperlink>
      <w:r>
        <w:t xml:space="preserve"> (примерный перечень вопросов) для участников публичных консультаций (по форме согласно приложению N 4 к настоящему Порядку).</w:t>
      </w:r>
    </w:p>
    <w:p w:rsidR="00174BF9" w:rsidRDefault="00174BF9">
      <w:pPr>
        <w:pStyle w:val="ConsPlusNormal"/>
        <w:spacing w:before="220"/>
        <w:ind w:firstLine="540"/>
        <w:jc w:val="both"/>
      </w:pPr>
      <w:r>
        <w:t>2.6. Публичное обсуждение проводится в целях оценки субъектами предпринимательской и инвестиционной деятельности, представителями экспертного сообщества,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и иными лицами, интересы которых прямо или косвенно затрагиваются проектом МНПА, на предмет выявления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174BF9" w:rsidRDefault="00174BF9">
      <w:pPr>
        <w:pStyle w:val="ConsPlusNormal"/>
        <w:spacing w:before="220"/>
        <w:ind w:firstLine="540"/>
        <w:jc w:val="both"/>
      </w:pPr>
      <w:r>
        <w:t>2.7. О проведении публичных консультаций по проекту муниципального нормативного правового акта и сводного отчета (с указанием источника опубликования) письменно извещаются следующие органы и организации:</w:t>
      </w:r>
    </w:p>
    <w:p w:rsidR="00174BF9" w:rsidRDefault="00174BF9">
      <w:pPr>
        <w:pStyle w:val="ConsPlusNormal"/>
        <w:spacing w:before="220"/>
        <w:ind w:firstLine="540"/>
        <w:jc w:val="both"/>
      </w:pPr>
      <w:r>
        <w:t>1) органы и организации, действующие на территории городского округа Нальчик, целью деятельности которых является защита и представление интересов субъектов предпринимательской и инвестиционной деятельности;</w:t>
      </w:r>
    </w:p>
    <w:p w:rsidR="00174BF9" w:rsidRDefault="00174BF9">
      <w:pPr>
        <w:pStyle w:val="ConsPlusNormal"/>
        <w:spacing w:before="220"/>
        <w:ind w:firstLine="540"/>
        <w:jc w:val="both"/>
      </w:pPr>
      <w:r>
        <w:t>2) уполномоченный по защите прав предпринимателей в Кабардино-Балкарской Республике и уполномоченный по защите прав предпринимателей в городском округе Нальчик;</w:t>
      </w:r>
    </w:p>
    <w:p w:rsidR="00174BF9" w:rsidRDefault="00174BF9">
      <w:pPr>
        <w:pStyle w:val="ConsPlusNormal"/>
        <w:spacing w:before="220"/>
        <w:ind w:firstLine="540"/>
        <w:jc w:val="both"/>
      </w:pPr>
      <w:r>
        <w:t>3) иные лица, которые целесообразно привлечь к публичным консультациям исходя из содержания проблемы, цели и предмета регулирования.</w:t>
      </w:r>
    </w:p>
    <w:p w:rsidR="00174BF9" w:rsidRDefault="00174BF9">
      <w:pPr>
        <w:pStyle w:val="ConsPlusNormal"/>
        <w:spacing w:before="220"/>
        <w:ind w:firstLine="540"/>
        <w:jc w:val="both"/>
      </w:pPr>
      <w:r>
        <w:t xml:space="preserve">2.8. 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 Рассылка извещений о проведении публичных консультаций осуществляется уполномоченным органом одновременно с размещением на официальном сайте пакета документов согласно </w:t>
      </w:r>
      <w:hyperlink w:anchor="P88" w:history="1">
        <w:r>
          <w:rPr>
            <w:color w:val="0000FF"/>
          </w:rPr>
          <w:t>пункту 2.5</w:t>
        </w:r>
      </w:hyperlink>
      <w:r>
        <w:t xml:space="preserve"> настоящего Порядка.</w:t>
      </w:r>
    </w:p>
    <w:p w:rsidR="00174BF9" w:rsidRDefault="00174BF9">
      <w:pPr>
        <w:pStyle w:val="ConsPlusNormal"/>
        <w:jc w:val="both"/>
      </w:pPr>
      <w:r>
        <w:t xml:space="preserve">(п. 2.8 в ред. </w:t>
      </w:r>
      <w:hyperlink r:id="rId14" w:history="1">
        <w:r>
          <w:rPr>
            <w:color w:val="0000FF"/>
          </w:rPr>
          <w:t>Постановления</w:t>
        </w:r>
      </w:hyperlink>
      <w:r>
        <w:t xml:space="preserve"> Местной администрации городского округа Нальчик КБР от 17.08.2017 N 1570)</w:t>
      </w:r>
    </w:p>
    <w:p w:rsidR="00174BF9" w:rsidRDefault="00174BF9">
      <w:pPr>
        <w:pStyle w:val="ConsPlusNormal"/>
        <w:spacing w:before="220"/>
        <w:ind w:firstLine="540"/>
        <w:jc w:val="both"/>
      </w:pPr>
      <w:r>
        <w:t xml:space="preserve">2.9. Срок проведения публичных консультаций составляет 10 рабочих дней со дня размещения на официальном сайте местной администрации городского округа Нальчик пакета документов согласно </w:t>
      </w:r>
      <w:hyperlink w:anchor="P88" w:history="1">
        <w:r>
          <w:rPr>
            <w:color w:val="0000FF"/>
          </w:rPr>
          <w:t>пункту 11</w:t>
        </w:r>
      </w:hyperlink>
      <w:r>
        <w:t xml:space="preserve"> настоящего Порядка.</w:t>
      </w:r>
    </w:p>
    <w:p w:rsidR="00174BF9" w:rsidRDefault="00174BF9">
      <w:pPr>
        <w:pStyle w:val="ConsPlusNormal"/>
        <w:spacing w:before="220"/>
        <w:ind w:firstLine="540"/>
        <w:jc w:val="both"/>
      </w:pPr>
      <w:r>
        <w:t xml:space="preserve">2.10. Уполномоченный орган обрабатывает все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поступивших предложений уполномоченный орган составляет </w:t>
      </w:r>
      <w:hyperlink w:anchor="P468" w:history="1">
        <w:r>
          <w:rPr>
            <w:color w:val="0000FF"/>
          </w:rPr>
          <w:t>отчет</w:t>
        </w:r>
      </w:hyperlink>
      <w:r>
        <w:t xml:space="preserve"> о проведении публичных консультаций по форме согласно приложению N 5 к настоящему Порядку. В данном отчете осуществляется сводка всех предложений, поступивших в ходе публичных консультаций.</w:t>
      </w:r>
    </w:p>
    <w:p w:rsidR="00174BF9" w:rsidRDefault="00174BF9">
      <w:pPr>
        <w:pStyle w:val="ConsPlusNormal"/>
        <w:spacing w:before="220"/>
        <w:ind w:firstLine="540"/>
        <w:jc w:val="both"/>
      </w:pPr>
      <w:r>
        <w:lastRenderedPageBreak/>
        <w:t>2.11. Отчет о проведении публичных консультаций подлежит размещению на официальном сайте местной администрации городского округа Нальчик. Отчет о проведении публичных консультаций в срок не позднее 15 рабочих дней со дня окончания публичных консультаций размещается на сайте местной администрации городского округа Нальчик.</w:t>
      </w:r>
    </w:p>
    <w:p w:rsidR="00174BF9" w:rsidRDefault="00174BF9">
      <w:pPr>
        <w:pStyle w:val="ConsPlusNormal"/>
        <w:jc w:val="both"/>
      </w:pPr>
    </w:p>
    <w:p w:rsidR="00174BF9" w:rsidRDefault="00174BF9">
      <w:pPr>
        <w:pStyle w:val="ConsPlusNormal"/>
        <w:jc w:val="center"/>
        <w:outlineLvl w:val="1"/>
      </w:pPr>
      <w:r>
        <w:t>3. Подготовка заключения об оценке регулирующего воздействия</w:t>
      </w:r>
    </w:p>
    <w:p w:rsidR="00174BF9" w:rsidRDefault="00174BF9">
      <w:pPr>
        <w:pStyle w:val="ConsPlusNormal"/>
        <w:jc w:val="center"/>
      </w:pPr>
      <w:r>
        <w:t>проекта муниципального нормативного правового акта</w:t>
      </w:r>
    </w:p>
    <w:p w:rsidR="00174BF9" w:rsidRDefault="00174BF9">
      <w:pPr>
        <w:pStyle w:val="ConsPlusNormal"/>
        <w:jc w:val="both"/>
      </w:pPr>
    </w:p>
    <w:p w:rsidR="00174BF9" w:rsidRDefault="00174BF9">
      <w:pPr>
        <w:pStyle w:val="ConsPlusNormal"/>
        <w:ind w:firstLine="540"/>
        <w:jc w:val="both"/>
      </w:pPr>
      <w:r>
        <w:t>3.1. Уполномоченный орган в срок не менее 5 рабочих дней со дня завершения публичных консультаций подготавливает заключение об оценке регулирующего воздействия.</w:t>
      </w:r>
    </w:p>
    <w:p w:rsidR="00174BF9" w:rsidRDefault="00174BF9">
      <w:pPr>
        <w:pStyle w:val="ConsPlusNormal"/>
        <w:spacing w:before="220"/>
        <w:ind w:firstLine="540"/>
        <w:jc w:val="both"/>
      </w:pPr>
      <w:bookmarkStart w:id="5" w:name="P108"/>
      <w:bookmarkEnd w:id="5"/>
      <w:r>
        <w:t>3.2. Заключение об оценке регулирующего воздействия содержит выводы о достаточности или недостаточности оснований для принятия решения о введении предлагаемого органом-разработчиком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местного бюджета городского округа Нальчик.</w:t>
      </w:r>
    </w:p>
    <w:p w:rsidR="00174BF9" w:rsidRDefault="00174BF9">
      <w:pPr>
        <w:pStyle w:val="ConsPlusNormal"/>
        <w:spacing w:before="220"/>
        <w:ind w:firstLine="540"/>
        <w:jc w:val="both"/>
      </w:pPr>
      <w:r>
        <w:t xml:space="preserve">3.3. </w:t>
      </w:r>
      <w:hyperlink w:anchor="P528" w:history="1">
        <w:r>
          <w:rPr>
            <w:color w:val="0000FF"/>
          </w:rPr>
          <w:t>Заключение</w:t>
        </w:r>
      </w:hyperlink>
      <w:r>
        <w:t xml:space="preserve"> об оценке регулирующего воздействия составляется по форме согласно приложению N 6 к настоящему Порядку.</w:t>
      </w:r>
    </w:p>
    <w:p w:rsidR="00174BF9" w:rsidRDefault="00174BF9">
      <w:pPr>
        <w:pStyle w:val="ConsPlusNormal"/>
        <w:spacing w:before="220"/>
        <w:ind w:firstLine="540"/>
        <w:jc w:val="both"/>
      </w:pPr>
      <w:r>
        <w:t>3.4. Уполномоченный орган в срок не более 3 рабочих дней со дня подготовки заключения об оценке регулирующего воздействия размещает его на официальном сайте местной администрации городского округа Нальчик.</w:t>
      </w:r>
    </w:p>
    <w:p w:rsidR="00174BF9" w:rsidRDefault="00174BF9">
      <w:pPr>
        <w:pStyle w:val="ConsPlusNormal"/>
        <w:spacing w:before="220"/>
        <w:ind w:firstLine="540"/>
        <w:jc w:val="both"/>
      </w:pPr>
      <w:r>
        <w:t>3.5. В целях рассмотрения разногласий, возникших между органом-разработчиком и уполномоченным органом по результатам оценки регулирующего воздействия проекта МНПА, создается комиссия по урегулированию разногласий, возникших по результатам оценки регулирующего воздействия (далее - Комиссия). Положение о Комиссии и ее состав утверждаются правовым актом местной администрации городского округа Нальчик.</w:t>
      </w:r>
    </w:p>
    <w:p w:rsidR="00174BF9" w:rsidRDefault="00174BF9">
      <w:pPr>
        <w:pStyle w:val="ConsPlusNormal"/>
        <w:spacing w:before="220"/>
        <w:ind w:firstLine="540"/>
        <w:jc w:val="both"/>
      </w:pPr>
      <w:r>
        <w:t>3.6. В случае если орган-разработчик не согласен с замечаниями, указанными в заключении, то он в течение 2 рабочих дней со дня его получения направляет на имя председателя Комиссии письмо о необходимости рассмотрения спорных моментов, возникших между органом-разработчиком и уполномоченным органом по результатам оценки регулирующего воздействия проекта.</w:t>
      </w:r>
    </w:p>
    <w:p w:rsidR="00174BF9" w:rsidRDefault="00174BF9">
      <w:pPr>
        <w:pStyle w:val="ConsPlusNormal"/>
        <w:spacing w:before="220"/>
        <w:ind w:firstLine="540"/>
        <w:jc w:val="both"/>
      </w:pPr>
      <w:r>
        <w:t xml:space="preserve">3.7. Решение Комиссии должно содержать вывод о наличии или отсутствии в проекте правового акта положений, указанных в </w:t>
      </w:r>
      <w:hyperlink w:anchor="P108" w:history="1">
        <w:r>
          <w:rPr>
            <w:color w:val="0000FF"/>
          </w:rPr>
          <w:t>пункте 3.2</w:t>
        </w:r>
      </w:hyperlink>
      <w:r>
        <w:t xml:space="preserve"> настоящего Порядка, а также обоснование такого вывода.</w:t>
      </w:r>
    </w:p>
    <w:p w:rsidR="00174BF9" w:rsidRDefault="00174BF9">
      <w:pPr>
        <w:pStyle w:val="ConsPlusNormal"/>
        <w:jc w:val="both"/>
      </w:pPr>
      <w:r>
        <w:t xml:space="preserve">(п. 3.7 в ред. </w:t>
      </w:r>
      <w:hyperlink r:id="rId15" w:history="1">
        <w:r>
          <w:rPr>
            <w:color w:val="0000FF"/>
          </w:rPr>
          <w:t>Постановления</w:t>
        </w:r>
      </w:hyperlink>
      <w:r>
        <w:t xml:space="preserve"> Местной администрации городского округа Нальчик КБР от 17.08.2017 N 1570)</w:t>
      </w: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4BF9">
        <w:trPr>
          <w:jc w:val="center"/>
        </w:trPr>
        <w:tc>
          <w:tcPr>
            <w:tcW w:w="9294" w:type="dxa"/>
            <w:tcBorders>
              <w:top w:val="nil"/>
              <w:left w:val="single" w:sz="24" w:space="0" w:color="CED3F1"/>
              <w:bottom w:val="nil"/>
              <w:right w:val="single" w:sz="24" w:space="0" w:color="F4F3F8"/>
            </w:tcBorders>
            <w:shd w:val="clear" w:color="auto" w:fill="F4F3F8"/>
          </w:tcPr>
          <w:p w:rsidR="00174BF9" w:rsidRDefault="00174BF9">
            <w:pPr>
              <w:pStyle w:val="ConsPlusNormal"/>
              <w:jc w:val="both"/>
            </w:pPr>
            <w:r>
              <w:rPr>
                <w:color w:val="392C69"/>
              </w:rPr>
              <w:t>КонсультантПлюс: примечание.</w:t>
            </w:r>
          </w:p>
          <w:p w:rsidR="00174BF9" w:rsidRDefault="00174BF9">
            <w:pPr>
              <w:pStyle w:val="ConsPlusNormal"/>
              <w:jc w:val="both"/>
            </w:pPr>
            <w:r>
              <w:rPr>
                <w:color w:val="392C69"/>
              </w:rPr>
              <w:t>В официальном тексте документа, видимо, допущена опечатка: в "шапках" приложений N 1 - N 6 вместо аббревиатуры "ПМНПА" следует читать "проектов нормативных правовых актов".</w:t>
            </w:r>
          </w:p>
        </w:tc>
      </w:tr>
    </w:tbl>
    <w:p w:rsidR="00174BF9" w:rsidRDefault="00174BF9">
      <w:pPr>
        <w:pStyle w:val="ConsPlusNormal"/>
        <w:spacing w:before="220"/>
        <w:jc w:val="right"/>
        <w:outlineLvl w:val="1"/>
      </w:pPr>
      <w:r>
        <w:t>Приложение N 1</w:t>
      </w:r>
    </w:p>
    <w:p w:rsidR="00174BF9" w:rsidRDefault="00174BF9">
      <w:pPr>
        <w:pStyle w:val="ConsPlusNormal"/>
        <w:jc w:val="right"/>
      </w:pPr>
      <w:r>
        <w:t>к Порядку</w:t>
      </w:r>
    </w:p>
    <w:p w:rsidR="00174BF9" w:rsidRDefault="00174BF9">
      <w:pPr>
        <w:pStyle w:val="ConsPlusNormal"/>
        <w:jc w:val="right"/>
      </w:pPr>
      <w:r>
        <w:lastRenderedPageBreak/>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rmal"/>
        <w:jc w:val="both"/>
      </w:pPr>
    </w:p>
    <w:p w:rsidR="00174BF9" w:rsidRDefault="00174BF9">
      <w:pPr>
        <w:pStyle w:val="ConsPlusNormal"/>
        <w:jc w:val="center"/>
      </w:pPr>
      <w:r>
        <w:t>БЛОК-СХЕМА</w:t>
      </w:r>
    </w:p>
    <w:p w:rsidR="00174BF9" w:rsidRDefault="00174BF9">
      <w:pPr>
        <w:pStyle w:val="ConsPlusNormal"/>
        <w:jc w:val="center"/>
      </w:pPr>
      <w:r>
        <w:t>ПРОВЕДЕНИЯ ПРОЦЕДУРЫ ОРВ ПМНПА</w:t>
      </w:r>
    </w:p>
    <w:p w:rsidR="00174BF9" w:rsidRDefault="00174BF9">
      <w:pPr>
        <w:pStyle w:val="ConsPlusNormal"/>
        <w:jc w:val="both"/>
      </w:pPr>
    </w:p>
    <w:p w:rsidR="00174BF9" w:rsidRDefault="00174BF9">
      <w:pPr>
        <w:pStyle w:val="ConsPlusNormal"/>
        <w:jc w:val="center"/>
        <w:outlineLvl w:val="2"/>
      </w:pPr>
      <w:r>
        <w:t>1-й этап процедуры ОРВ ПМНПА</w:t>
      </w:r>
    </w:p>
    <w:p w:rsidR="00174BF9" w:rsidRDefault="00174BF9">
      <w:pPr>
        <w:pStyle w:val="ConsPlusNormal"/>
        <w:jc w:val="center"/>
      </w:pPr>
      <w:r>
        <w:t>(ОРВ ПМНПА - оценка регулирующего воздействия проекта</w:t>
      </w:r>
    </w:p>
    <w:p w:rsidR="00174BF9" w:rsidRDefault="00174BF9">
      <w:pPr>
        <w:pStyle w:val="ConsPlusNormal"/>
        <w:jc w:val="center"/>
      </w:pPr>
      <w:r>
        <w:t>муниципального нормативного правового акта)</w:t>
      </w:r>
    </w:p>
    <w:p w:rsidR="00174BF9" w:rsidRDefault="00174BF9">
      <w:pPr>
        <w:pStyle w:val="ConsPlusNormal"/>
        <w:jc w:val="both"/>
      </w:pPr>
    </w:p>
    <w:p w:rsidR="00174BF9" w:rsidRDefault="00174BF9">
      <w:pPr>
        <w:pStyle w:val="ConsPlusNormal"/>
        <w:jc w:val="center"/>
      </w:pPr>
      <w:r w:rsidRPr="00C52D5D">
        <w:rPr>
          <w:position w:val="-428"/>
        </w:rPr>
        <w:pict>
          <v:shape id="_x0000_i1025" style="width:468pt;height:439.75pt" coordsize="" o:spt="100" adj="0,,0" path="" filled="f" stroked="f">
            <v:stroke joinstyle="miter"/>
            <v:imagedata r:id="rId16" o:title="base_23856_57095_32768"/>
            <v:formulas/>
            <v:path o:connecttype="segments"/>
          </v:shape>
        </w:pict>
      </w:r>
    </w:p>
    <w:p w:rsidR="00174BF9" w:rsidRDefault="00174BF9">
      <w:pPr>
        <w:pStyle w:val="ConsPlusNormal"/>
        <w:jc w:val="both"/>
      </w:pPr>
    </w:p>
    <w:p w:rsidR="00174BF9" w:rsidRDefault="00174BF9">
      <w:pPr>
        <w:pStyle w:val="ConsPlusNormal"/>
        <w:jc w:val="center"/>
        <w:outlineLvl w:val="2"/>
      </w:pPr>
      <w:r>
        <w:t>2-й этап процедуры ОРВ ПМНПА</w:t>
      </w:r>
    </w:p>
    <w:p w:rsidR="00174BF9" w:rsidRDefault="00174BF9">
      <w:pPr>
        <w:pStyle w:val="ConsPlusNormal"/>
        <w:jc w:val="both"/>
      </w:pPr>
    </w:p>
    <w:p w:rsidR="00174BF9" w:rsidRDefault="00174BF9">
      <w:pPr>
        <w:pStyle w:val="ConsPlusNormal"/>
        <w:jc w:val="center"/>
      </w:pPr>
      <w:r w:rsidRPr="00C52D5D">
        <w:rPr>
          <w:position w:val="-537"/>
        </w:rPr>
        <w:lastRenderedPageBreak/>
        <w:pict>
          <v:shape id="_x0000_i1026" style="width:468pt;height:547.75pt" coordsize="" o:spt="100" adj="0,,0" path="" filled="f" stroked="f">
            <v:stroke joinstyle="miter"/>
            <v:imagedata r:id="rId17" o:title="base_23856_57095_32769"/>
            <v:formulas/>
            <v:path o:connecttype="segments"/>
          </v:shape>
        </w:pict>
      </w:r>
    </w:p>
    <w:p w:rsidR="00174BF9" w:rsidRDefault="00174BF9">
      <w:pPr>
        <w:pStyle w:val="ConsPlusNormal"/>
        <w:jc w:val="both"/>
      </w:pPr>
    </w:p>
    <w:p w:rsidR="00174BF9" w:rsidRDefault="00174BF9">
      <w:pPr>
        <w:pStyle w:val="ConsPlusNormal"/>
        <w:jc w:val="center"/>
        <w:outlineLvl w:val="2"/>
      </w:pPr>
      <w:r>
        <w:t>3-й этап процедуры ОРВ ПМНПА</w:t>
      </w:r>
    </w:p>
    <w:p w:rsidR="00174BF9" w:rsidRDefault="00174BF9">
      <w:pPr>
        <w:pStyle w:val="ConsPlusNormal"/>
        <w:jc w:val="both"/>
      </w:pPr>
    </w:p>
    <w:p w:rsidR="00174BF9" w:rsidRDefault="00174BF9">
      <w:pPr>
        <w:pStyle w:val="ConsPlusNormal"/>
        <w:jc w:val="center"/>
      </w:pPr>
      <w:r w:rsidRPr="00C52D5D">
        <w:rPr>
          <w:position w:val="-429"/>
        </w:rPr>
        <w:lastRenderedPageBreak/>
        <w:pict>
          <v:shape id="_x0000_i1027" style="width:372.7pt;height:439.75pt" coordsize="" o:spt="100" adj="0,,0" path="" filled="f" stroked="f">
            <v:stroke joinstyle="miter"/>
            <v:imagedata r:id="rId18" o:title="base_23856_57095_32770"/>
            <v:formulas/>
            <v:path o:connecttype="segments"/>
          </v:shape>
        </w:pict>
      </w:r>
    </w:p>
    <w:p w:rsidR="00174BF9" w:rsidRDefault="00174BF9">
      <w:pPr>
        <w:pStyle w:val="ConsPlusNormal"/>
        <w:jc w:val="center"/>
        <w:outlineLvl w:val="2"/>
      </w:pPr>
      <w:r>
        <w:t>4-й этап процедуры ОРВ ПМНПА</w:t>
      </w:r>
    </w:p>
    <w:p w:rsidR="00174BF9" w:rsidRDefault="00174BF9">
      <w:pPr>
        <w:pStyle w:val="ConsPlusNormal"/>
        <w:jc w:val="both"/>
      </w:pPr>
    </w:p>
    <w:p w:rsidR="00174BF9" w:rsidRDefault="00174BF9">
      <w:pPr>
        <w:pStyle w:val="ConsPlusNormal"/>
        <w:jc w:val="center"/>
      </w:pPr>
      <w:r w:rsidRPr="00C52D5D">
        <w:rPr>
          <w:position w:val="-326"/>
        </w:rPr>
        <w:lastRenderedPageBreak/>
        <w:pict>
          <v:shape id="_x0000_i1028" style="width:270.35pt;height:337.4pt" coordsize="" o:spt="100" adj="0,,0" path="" filled="f" stroked="f">
            <v:stroke joinstyle="miter"/>
            <v:imagedata r:id="rId19" o:title="base_23856_57095_32771"/>
            <v:formulas/>
            <v:path o:connecttype="segments"/>
          </v:shape>
        </w:pict>
      </w: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right"/>
        <w:outlineLvl w:val="1"/>
      </w:pPr>
      <w:r>
        <w:t>Приложение N 2</w:t>
      </w:r>
    </w:p>
    <w:p w:rsidR="00174BF9" w:rsidRDefault="00174BF9">
      <w:pPr>
        <w:pStyle w:val="ConsPlusNormal"/>
        <w:jc w:val="right"/>
      </w:pPr>
      <w:r>
        <w:t>к Порядку</w:t>
      </w:r>
    </w:p>
    <w:p w:rsidR="00174BF9" w:rsidRDefault="00174BF9">
      <w:pPr>
        <w:pStyle w:val="ConsPlusNormal"/>
        <w:jc w:val="right"/>
      </w:pPr>
      <w:r>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rmal"/>
        <w:jc w:val="both"/>
      </w:pPr>
    </w:p>
    <w:p w:rsidR="00174BF9" w:rsidRDefault="00174BF9">
      <w:pPr>
        <w:pStyle w:val="ConsPlusNormal"/>
        <w:jc w:val="center"/>
      </w:pPr>
      <w:bookmarkStart w:id="6" w:name="P164"/>
      <w:bookmarkEnd w:id="6"/>
      <w:r>
        <w:t>СВОДНЫЙ ОТЧЕТ</w:t>
      </w:r>
    </w:p>
    <w:p w:rsidR="00174BF9" w:rsidRDefault="00174BF9">
      <w:pPr>
        <w:pStyle w:val="ConsPlusNormal"/>
        <w:jc w:val="center"/>
      </w:pPr>
      <w:r>
        <w:t>о проведении оценки регулирующего воздействия проектов</w:t>
      </w:r>
    </w:p>
    <w:p w:rsidR="00174BF9" w:rsidRDefault="00174BF9">
      <w:pPr>
        <w:pStyle w:val="ConsPlusNormal"/>
        <w:jc w:val="center"/>
      </w:pPr>
      <w:r>
        <w:t>нормативных правовых актов местной администрации</w:t>
      </w:r>
    </w:p>
    <w:p w:rsidR="00174BF9" w:rsidRDefault="00174BF9">
      <w:pPr>
        <w:pStyle w:val="ConsPlusNormal"/>
        <w:jc w:val="center"/>
      </w:pPr>
      <w:r>
        <w:t>городского округа Нальчик, затрагивающих вопросы</w:t>
      </w:r>
    </w:p>
    <w:p w:rsidR="00174BF9" w:rsidRDefault="00174BF9">
      <w:pPr>
        <w:pStyle w:val="ConsPlusNormal"/>
        <w:jc w:val="center"/>
      </w:pPr>
      <w:r>
        <w:t>осуществления предпринимательской и</w:t>
      </w:r>
    </w:p>
    <w:p w:rsidR="00174BF9" w:rsidRDefault="00174BF9">
      <w:pPr>
        <w:pStyle w:val="ConsPlusNormal"/>
        <w:jc w:val="center"/>
      </w:pPr>
      <w:r>
        <w:t>инвестиционной деятельности</w:t>
      </w:r>
    </w:p>
    <w:p w:rsidR="00174BF9" w:rsidRDefault="00174BF9">
      <w:pPr>
        <w:pStyle w:val="ConsPlusNormal"/>
        <w:jc w:val="both"/>
      </w:pPr>
    </w:p>
    <w:p w:rsidR="00174BF9" w:rsidRDefault="00174BF9">
      <w:pPr>
        <w:sectPr w:rsidR="00174BF9" w:rsidSect="009E649E">
          <w:pgSz w:w="11906" w:h="16838"/>
          <w:pgMar w:top="1134" w:right="850" w:bottom="1134" w:left="1701" w:header="708" w:footer="708" w:gutter="0"/>
          <w:cols w:space="708"/>
          <w:docGrid w:linePitch="360"/>
        </w:sectPr>
      </w:pPr>
    </w:p>
    <w:p w:rsidR="00174BF9" w:rsidRDefault="00174BF9">
      <w:pPr>
        <w:pStyle w:val="ConsPlusNormal"/>
        <w:jc w:val="center"/>
        <w:outlineLvl w:val="2"/>
      </w:pPr>
      <w:r>
        <w:lastRenderedPageBreak/>
        <w:t>1. Общая информация</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957"/>
      </w:tblGrid>
      <w:tr w:rsidR="00174BF9">
        <w:tc>
          <w:tcPr>
            <w:tcW w:w="675" w:type="dxa"/>
          </w:tcPr>
          <w:p w:rsidR="00174BF9" w:rsidRDefault="00174BF9">
            <w:pPr>
              <w:pStyle w:val="ConsPlusNormal"/>
              <w:jc w:val="center"/>
            </w:pPr>
            <w:r>
              <w:t>1.1.</w:t>
            </w:r>
          </w:p>
        </w:tc>
        <w:tc>
          <w:tcPr>
            <w:tcW w:w="8957" w:type="dxa"/>
          </w:tcPr>
          <w:p w:rsidR="00174BF9" w:rsidRDefault="00174BF9">
            <w:pPr>
              <w:pStyle w:val="ConsPlusNormal"/>
            </w:pPr>
            <w:r>
              <w:t>Вид и наименование проекта МНПА:</w:t>
            </w:r>
          </w:p>
          <w:p w:rsidR="00174BF9" w:rsidRDefault="00174BF9">
            <w:pPr>
              <w:pStyle w:val="ConsPlusNormal"/>
            </w:pPr>
            <w:r>
              <w:t>___________________________________________________________________</w:t>
            </w:r>
          </w:p>
          <w:p w:rsidR="00174BF9" w:rsidRDefault="00174BF9">
            <w:pPr>
              <w:pStyle w:val="ConsPlusNormal"/>
              <w:jc w:val="center"/>
            </w:pPr>
            <w:r>
              <w:t>(текстовое описание)</w:t>
            </w:r>
          </w:p>
        </w:tc>
      </w:tr>
      <w:tr w:rsidR="00174BF9">
        <w:tc>
          <w:tcPr>
            <w:tcW w:w="675" w:type="dxa"/>
          </w:tcPr>
          <w:p w:rsidR="00174BF9" w:rsidRDefault="00174BF9">
            <w:pPr>
              <w:pStyle w:val="ConsPlusNormal"/>
              <w:jc w:val="center"/>
            </w:pPr>
            <w:r>
              <w:t>1.2.</w:t>
            </w:r>
          </w:p>
        </w:tc>
        <w:tc>
          <w:tcPr>
            <w:tcW w:w="8957" w:type="dxa"/>
          </w:tcPr>
          <w:p w:rsidR="00174BF9" w:rsidRDefault="00174BF9">
            <w:pPr>
              <w:pStyle w:val="ConsPlusNormal"/>
            </w:pPr>
            <w:r>
              <w:t>Разработчик:</w:t>
            </w:r>
          </w:p>
          <w:p w:rsidR="00174BF9" w:rsidRDefault="00174BF9">
            <w:pPr>
              <w:pStyle w:val="ConsPlusNormal"/>
            </w:pPr>
            <w:r>
              <w:t>___________________________________________________________________</w:t>
            </w:r>
          </w:p>
          <w:p w:rsidR="00174BF9" w:rsidRDefault="00174BF9">
            <w:pPr>
              <w:pStyle w:val="ConsPlusNormal"/>
              <w:jc w:val="center"/>
            </w:pPr>
            <w:r>
              <w:t>(указывается полное наименование разработчика)</w:t>
            </w:r>
          </w:p>
        </w:tc>
      </w:tr>
      <w:tr w:rsidR="00174BF9">
        <w:tc>
          <w:tcPr>
            <w:tcW w:w="675" w:type="dxa"/>
          </w:tcPr>
          <w:p w:rsidR="00174BF9" w:rsidRDefault="00174BF9">
            <w:pPr>
              <w:pStyle w:val="ConsPlusNormal"/>
              <w:jc w:val="center"/>
            </w:pPr>
            <w:r>
              <w:t>1.3.</w:t>
            </w:r>
          </w:p>
        </w:tc>
        <w:tc>
          <w:tcPr>
            <w:tcW w:w="8957" w:type="dxa"/>
          </w:tcPr>
          <w:p w:rsidR="00174BF9" w:rsidRDefault="00174BF9">
            <w:pPr>
              <w:pStyle w:val="ConsPlusNormal"/>
            </w:pPr>
            <w:r>
              <w:t>Краткое содержание проекта МНПА:</w:t>
            </w:r>
          </w:p>
          <w:p w:rsidR="00174BF9" w:rsidRDefault="00174BF9">
            <w:pPr>
              <w:pStyle w:val="ConsPlusNormal"/>
            </w:pPr>
            <w:r>
              <w:t>___________________________________________________________________</w:t>
            </w:r>
          </w:p>
          <w:p w:rsidR="00174BF9" w:rsidRDefault="00174BF9">
            <w:pPr>
              <w:pStyle w:val="ConsPlusNormal"/>
              <w:jc w:val="center"/>
            </w:pPr>
            <w:r>
              <w:t>(текстовое описание)</w:t>
            </w:r>
          </w:p>
        </w:tc>
      </w:tr>
      <w:tr w:rsidR="00174BF9">
        <w:tc>
          <w:tcPr>
            <w:tcW w:w="675" w:type="dxa"/>
          </w:tcPr>
          <w:p w:rsidR="00174BF9" w:rsidRDefault="00174BF9">
            <w:pPr>
              <w:pStyle w:val="ConsPlusNormal"/>
              <w:jc w:val="center"/>
            </w:pPr>
            <w:r>
              <w:t>1.4.</w:t>
            </w:r>
          </w:p>
        </w:tc>
        <w:tc>
          <w:tcPr>
            <w:tcW w:w="8957" w:type="dxa"/>
          </w:tcPr>
          <w:p w:rsidR="00174BF9" w:rsidRDefault="00174BF9">
            <w:pPr>
              <w:pStyle w:val="ConsPlusNormal"/>
            </w:pPr>
            <w:r>
              <w:t>Контактная информация органа-разработчика (исполнителя):</w:t>
            </w:r>
          </w:p>
          <w:p w:rsidR="00174BF9" w:rsidRDefault="00174BF9">
            <w:pPr>
              <w:pStyle w:val="ConsPlusNormal"/>
            </w:pPr>
            <w:r>
              <w:t>Ф.И.О. _____________________________________________________________</w:t>
            </w:r>
          </w:p>
          <w:p w:rsidR="00174BF9" w:rsidRDefault="00174BF9">
            <w:pPr>
              <w:pStyle w:val="ConsPlusNormal"/>
            </w:pPr>
            <w:r>
              <w:t>должность __________________________________________________________</w:t>
            </w:r>
          </w:p>
          <w:p w:rsidR="00174BF9" w:rsidRDefault="00174BF9">
            <w:pPr>
              <w:pStyle w:val="ConsPlusNormal"/>
            </w:pPr>
            <w:r>
              <w:t>телефон ____________________________________________________________</w:t>
            </w:r>
          </w:p>
          <w:p w:rsidR="00174BF9" w:rsidRDefault="00174BF9">
            <w:pPr>
              <w:pStyle w:val="ConsPlusNormal"/>
            </w:pPr>
            <w:r>
              <w:t>адрес электронной почты ______________________________________________</w:t>
            </w:r>
          </w:p>
        </w:tc>
      </w:tr>
    </w:tbl>
    <w:p w:rsidR="00174BF9" w:rsidRDefault="00174BF9">
      <w:pPr>
        <w:pStyle w:val="ConsPlusNormal"/>
        <w:jc w:val="both"/>
      </w:pPr>
    </w:p>
    <w:p w:rsidR="00174BF9" w:rsidRDefault="00174BF9">
      <w:pPr>
        <w:pStyle w:val="ConsPlusNormal"/>
        <w:jc w:val="center"/>
        <w:outlineLvl w:val="2"/>
      </w:pPr>
      <w:r>
        <w:t>2. Степень регулирующего воздействия проекта МНПА</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957"/>
      </w:tblGrid>
      <w:tr w:rsidR="00174BF9">
        <w:tc>
          <w:tcPr>
            <w:tcW w:w="675" w:type="dxa"/>
          </w:tcPr>
          <w:p w:rsidR="00174BF9" w:rsidRDefault="00174BF9">
            <w:pPr>
              <w:pStyle w:val="ConsPlusNormal"/>
              <w:jc w:val="center"/>
            </w:pPr>
            <w:r>
              <w:t>2.1.</w:t>
            </w:r>
          </w:p>
        </w:tc>
        <w:tc>
          <w:tcPr>
            <w:tcW w:w="8957" w:type="dxa"/>
          </w:tcPr>
          <w:p w:rsidR="00174BF9" w:rsidRDefault="00174BF9">
            <w:pPr>
              <w:pStyle w:val="ConsPlusNormal"/>
            </w:pPr>
            <w:r>
              <w:t>Степень регулирующего воздействия:</w:t>
            </w:r>
          </w:p>
          <w:p w:rsidR="00174BF9" w:rsidRDefault="00174BF9">
            <w:pPr>
              <w:pStyle w:val="ConsPlusNormal"/>
            </w:pPr>
            <w:r>
              <w:t>___________________________________________________________________</w:t>
            </w:r>
          </w:p>
          <w:p w:rsidR="00174BF9" w:rsidRDefault="00174BF9">
            <w:pPr>
              <w:pStyle w:val="ConsPlusNormal"/>
              <w:jc w:val="center"/>
            </w:pPr>
            <w:r>
              <w:t>(высокая/средняя/низкая)</w:t>
            </w:r>
          </w:p>
        </w:tc>
      </w:tr>
      <w:tr w:rsidR="00174BF9">
        <w:tc>
          <w:tcPr>
            <w:tcW w:w="675" w:type="dxa"/>
          </w:tcPr>
          <w:p w:rsidR="00174BF9" w:rsidRDefault="00174BF9">
            <w:pPr>
              <w:pStyle w:val="ConsPlusNormal"/>
              <w:jc w:val="center"/>
            </w:pPr>
            <w:r>
              <w:t>2.2.</w:t>
            </w:r>
          </w:p>
        </w:tc>
        <w:tc>
          <w:tcPr>
            <w:tcW w:w="8957" w:type="dxa"/>
          </w:tcPr>
          <w:p w:rsidR="00174BF9" w:rsidRDefault="00174BF9">
            <w:pPr>
              <w:pStyle w:val="ConsPlusNormal"/>
            </w:pPr>
            <w:r>
              <w:t>Обоснование отнесения проекта МНПА к определенной степени регулирующего воздействия: ________________________________________________________</w:t>
            </w:r>
          </w:p>
          <w:p w:rsidR="00174BF9" w:rsidRDefault="00174BF9">
            <w:pPr>
              <w:pStyle w:val="ConsPlusNormal"/>
            </w:pPr>
            <w:r>
              <w:t>___________________________________________________________________</w:t>
            </w:r>
          </w:p>
          <w:p w:rsidR="00174BF9" w:rsidRDefault="00174BF9">
            <w:pPr>
              <w:pStyle w:val="ConsPlusNormal"/>
              <w:jc w:val="center"/>
            </w:pPr>
            <w:r>
              <w:t>(текстовое описание)</w:t>
            </w:r>
          </w:p>
        </w:tc>
      </w:tr>
    </w:tbl>
    <w:p w:rsidR="00174BF9" w:rsidRDefault="00174BF9">
      <w:pPr>
        <w:pStyle w:val="ConsPlusNormal"/>
        <w:jc w:val="both"/>
      </w:pPr>
    </w:p>
    <w:p w:rsidR="00174BF9" w:rsidRDefault="00174BF9">
      <w:pPr>
        <w:pStyle w:val="ConsPlusNormal"/>
        <w:jc w:val="center"/>
        <w:outlineLvl w:val="2"/>
      </w:pPr>
      <w:r>
        <w:t>3. Описание проблемы, на решение которой</w:t>
      </w:r>
    </w:p>
    <w:p w:rsidR="00174BF9" w:rsidRDefault="00174BF9">
      <w:pPr>
        <w:pStyle w:val="ConsPlusNormal"/>
        <w:jc w:val="center"/>
      </w:pPr>
      <w:r>
        <w:t>направлена разработка проекта МНПА</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957"/>
      </w:tblGrid>
      <w:tr w:rsidR="00174BF9">
        <w:tc>
          <w:tcPr>
            <w:tcW w:w="675" w:type="dxa"/>
          </w:tcPr>
          <w:p w:rsidR="00174BF9" w:rsidRDefault="00174BF9">
            <w:pPr>
              <w:pStyle w:val="ConsPlusNormal"/>
              <w:jc w:val="center"/>
            </w:pPr>
            <w:r>
              <w:t>3.1.</w:t>
            </w:r>
          </w:p>
        </w:tc>
        <w:tc>
          <w:tcPr>
            <w:tcW w:w="8957" w:type="dxa"/>
          </w:tcPr>
          <w:p w:rsidR="00174BF9" w:rsidRDefault="00174BF9">
            <w:pPr>
              <w:pStyle w:val="ConsPlusNormal"/>
            </w:pPr>
            <w:r>
              <w:t>Формулировка проблемы:</w:t>
            </w:r>
          </w:p>
          <w:p w:rsidR="00174BF9" w:rsidRDefault="00174BF9">
            <w:pPr>
              <w:pStyle w:val="ConsPlusNormal"/>
            </w:pPr>
            <w:r>
              <w:t>___________________________________________________________________</w:t>
            </w:r>
          </w:p>
          <w:p w:rsidR="00174BF9" w:rsidRDefault="00174BF9">
            <w:pPr>
              <w:pStyle w:val="ConsPlusNormal"/>
              <w:jc w:val="center"/>
            </w:pPr>
            <w:r>
              <w:t>(текстовое описание)</w:t>
            </w:r>
          </w:p>
        </w:tc>
      </w:tr>
      <w:tr w:rsidR="00174BF9">
        <w:tc>
          <w:tcPr>
            <w:tcW w:w="675" w:type="dxa"/>
          </w:tcPr>
          <w:p w:rsidR="00174BF9" w:rsidRDefault="00174BF9">
            <w:pPr>
              <w:pStyle w:val="ConsPlusNormal"/>
              <w:jc w:val="center"/>
            </w:pPr>
            <w:r>
              <w:t>3.2.</w:t>
            </w:r>
          </w:p>
        </w:tc>
        <w:tc>
          <w:tcPr>
            <w:tcW w:w="8957" w:type="dxa"/>
          </w:tcPr>
          <w:p w:rsidR="00174BF9" w:rsidRDefault="00174BF9">
            <w:pPr>
              <w:pStyle w:val="ConsPlusNormal"/>
            </w:pPr>
            <w:r>
              <w:t>Описание негативных эффектов, возникающих в связи с наличием проблемы:</w:t>
            </w:r>
          </w:p>
          <w:p w:rsidR="00174BF9" w:rsidRDefault="00174BF9">
            <w:pPr>
              <w:pStyle w:val="ConsPlusNormal"/>
            </w:pPr>
            <w:r>
              <w:t>___________________________________________________________________</w:t>
            </w:r>
          </w:p>
          <w:p w:rsidR="00174BF9" w:rsidRDefault="00174BF9">
            <w:pPr>
              <w:pStyle w:val="ConsPlusNormal"/>
              <w:jc w:val="center"/>
            </w:pPr>
            <w:r>
              <w:t>(текстовое описание)</w:t>
            </w:r>
          </w:p>
        </w:tc>
      </w:tr>
    </w:tbl>
    <w:p w:rsidR="00174BF9" w:rsidRDefault="00174BF9">
      <w:pPr>
        <w:pStyle w:val="ConsPlusNormal"/>
        <w:jc w:val="both"/>
      </w:pPr>
    </w:p>
    <w:p w:rsidR="00174BF9" w:rsidRDefault="00174BF9">
      <w:pPr>
        <w:pStyle w:val="ConsPlusNormal"/>
        <w:jc w:val="center"/>
        <w:outlineLvl w:val="2"/>
      </w:pPr>
      <w:r>
        <w:t>4. Описание цели разработки проекта МНПА</w:t>
      </w:r>
    </w:p>
    <w:p w:rsidR="00174BF9" w:rsidRDefault="00174BF9">
      <w:pPr>
        <w:pStyle w:val="ConsPlusNormal"/>
        <w:jc w:val="center"/>
      </w:pPr>
      <w:r>
        <w:t>_______________________________________________________</w:t>
      </w:r>
    </w:p>
    <w:p w:rsidR="00174BF9" w:rsidRDefault="00174BF9">
      <w:pPr>
        <w:pStyle w:val="ConsPlusNormal"/>
        <w:jc w:val="center"/>
      </w:pPr>
      <w:r>
        <w:t>(текстовое описание)</w:t>
      </w:r>
    </w:p>
    <w:p w:rsidR="00174BF9" w:rsidRDefault="00174BF9">
      <w:pPr>
        <w:pStyle w:val="ConsPlusNormal"/>
        <w:jc w:val="both"/>
      </w:pPr>
    </w:p>
    <w:p w:rsidR="00174BF9" w:rsidRDefault="00174BF9">
      <w:pPr>
        <w:pStyle w:val="ConsPlusNormal"/>
        <w:jc w:val="center"/>
        <w:outlineLvl w:val="2"/>
      </w:pPr>
      <w:r>
        <w:t>5. Перечень действующих нормативных правовых актов</w:t>
      </w:r>
    </w:p>
    <w:p w:rsidR="00174BF9" w:rsidRDefault="00174BF9">
      <w:pPr>
        <w:pStyle w:val="ConsPlusNormal"/>
        <w:jc w:val="center"/>
      </w:pPr>
      <w:r>
        <w:t>Российской Федерации, Кабардино-Балкарской Республики,</w:t>
      </w:r>
    </w:p>
    <w:p w:rsidR="00174BF9" w:rsidRDefault="00174BF9">
      <w:pPr>
        <w:pStyle w:val="ConsPlusNormal"/>
        <w:jc w:val="center"/>
      </w:pPr>
      <w:r>
        <w:t>муниципальных правовых актов, поручений, решений,</w:t>
      </w:r>
    </w:p>
    <w:p w:rsidR="00174BF9" w:rsidRDefault="00174BF9">
      <w:pPr>
        <w:pStyle w:val="ConsPlusNormal"/>
        <w:jc w:val="center"/>
      </w:pPr>
      <w:r>
        <w:t>послуживших основанием для разработки проекта МНПА</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957"/>
      </w:tblGrid>
      <w:tr w:rsidR="00174BF9">
        <w:tc>
          <w:tcPr>
            <w:tcW w:w="675" w:type="dxa"/>
          </w:tcPr>
          <w:p w:rsidR="00174BF9" w:rsidRDefault="00174BF9">
            <w:pPr>
              <w:pStyle w:val="ConsPlusNormal"/>
              <w:jc w:val="center"/>
            </w:pPr>
            <w:r>
              <w:t>N</w:t>
            </w:r>
          </w:p>
          <w:p w:rsidR="00174BF9" w:rsidRDefault="00174BF9">
            <w:pPr>
              <w:pStyle w:val="ConsPlusNormal"/>
              <w:jc w:val="center"/>
            </w:pPr>
            <w:r>
              <w:t>п/п</w:t>
            </w:r>
          </w:p>
        </w:tc>
        <w:tc>
          <w:tcPr>
            <w:tcW w:w="8957" w:type="dxa"/>
          </w:tcPr>
          <w:p w:rsidR="00174BF9" w:rsidRDefault="00174BF9">
            <w:pPr>
              <w:pStyle w:val="ConsPlusNormal"/>
              <w:jc w:val="center"/>
            </w:pPr>
            <w:r>
              <w:t>Наименование и реквизиты</w:t>
            </w:r>
          </w:p>
        </w:tc>
      </w:tr>
      <w:tr w:rsidR="00174BF9">
        <w:tc>
          <w:tcPr>
            <w:tcW w:w="675" w:type="dxa"/>
          </w:tcPr>
          <w:p w:rsidR="00174BF9" w:rsidRDefault="00174BF9">
            <w:pPr>
              <w:pStyle w:val="ConsPlusNormal"/>
              <w:jc w:val="center"/>
            </w:pPr>
            <w:r>
              <w:t>5.1.</w:t>
            </w:r>
          </w:p>
        </w:tc>
        <w:tc>
          <w:tcPr>
            <w:tcW w:w="8957" w:type="dxa"/>
          </w:tcPr>
          <w:p w:rsidR="00174BF9" w:rsidRDefault="00174BF9">
            <w:pPr>
              <w:pStyle w:val="ConsPlusNormal"/>
            </w:pPr>
          </w:p>
        </w:tc>
      </w:tr>
      <w:tr w:rsidR="00174BF9">
        <w:tc>
          <w:tcPr>
            <w:tcW w:w="675" w:type="dxa"/>
          </w:tcPr>
          <w:p w:rsidR="00174BF9" w:rsidRDefault="00174BF9">
            <w:pPr>
              <w:pStyle w:val="ConsPlusNormal"/>
              <w:jc w:val="center"/>
            </w:pPr>
            <w:r>
              <w:t>5.2.</w:t>
            </w:r>
          </w:p>
        </w:tc>
        <w:tc>
          <w:tcPr>
            <w:tcW w:w="8957" w:type="dxa"/>
          </w:tcPr>
          <w:p w:rsidR="00174BF9" w:rsidRDefault="00174BF9">
            <w:pPr>
              <w:pStyle w:val="ConsPlusNormal"/>
            </w:pPr>
          </w:p>
        </w:tc>
      </w:tr>
    </w:tbl>
    <w:p w:rsidR="00174BF9" w:rsidRDefault="00174BF9">
      <w:pPr>
        <w:pStyle w:val="ConsPlusNormal"/>
        <w:jc w:val="both"/>
      </w:pPr>
    </w:p>
    <w:p w:rsidR="00174BF9" w:rsidRDefault="00174BF9">
      <w:pPr>
        <w:pStyle w:val="ConsPlusNormal"/>
        <w:jc w:val="center"/>
        <w:outlineLvl w:val="2"/>
      </w:pPr>
      <w:bookmarkStart w:id="7" w:name="P232"/>
      <w:bookmarkEnd w:id="7"/>
      <w:r>
        <w:t>6. Основные группы субъектов предпринимательской и</w:t>
      </w:r>
    </w:p>
    <w:p w:rsidR="00174BF9" w:rsidRDefault="00174BF9">
      <w:pPr>
        <w:pStyle w:val="ConsPlusNormal"/>
        <w:jc w:val="center"/>
      </w:pPr>
      <w:r>
        <w:t>инвестиционной деятельности, интересы которых будут</w:t>
      </w:r>
    </w:p>
    <w:p w:rsidR="00174BF9" w:rsidRDefault="00174BF9">
      <w:pPr>
        <w:pStyle w:val="ConsPlusNormal"/>
        <w:jc w:val="center"/>
      </w:pPr>
      <w:r>
        <w:t>затронуты в связи с принятием проекта МНПА</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190"/>
        <w:gridCol w:w="3231"/>
      </w:tblGrid>
      <w:tr w:rsidR="00174BF9">
        <w:tc>
          <w:tcPr>
            <w:tcW w:w="3190" w:type="dxa"/>
          </w:tcPr>
          <w:p w:rsidR="00174BF9" w:rsidRDefault="00174BF9">
            <w:pPr>
              <w:pStyle w:val="ConsPlusNormal"/>
              <w:jc w:val="center"/>
            </w:pPr>
            <w:r>
              <w:t>Группа субъектов</w:t>
            </w:r>
          </w:p>
        </w:tc>
        <w:tc>
          <w:tcPr>
            <w:tcW w:w="3190" w:type="dxa"/>
          </w:tcPr>
          <w:p w:rsidR="00174BF9" w:rsidRDefault="00174BF9">
            <w:pPr>
              <w:pStyle w:val="ConsPlusNormal"/>
              <w:jc w:val="center"/>
            </w:pPr>
            <w:r>
              <w:t>Оценка количества субъектов</w:t>
            </w:r>
          </w:p>
        </w:tc>
        <w:tc>
          <w:tcPr>
            <w:tcW w:w="3231" w:type="dxa"/>
          </w:tcPr>
          <w:p w:rsidR="00174BF9" w:rsidRDefault="00174BF9">
            <w:pPr>
              <w:pStyle w:val="ConsPlusNormal"/>
              <w:jc w:val="center"/>
            </w:pPr>
            <w:r>
              <w:t>Источники данных</w:t>
            </w:r>
          </w:p>
        </w:tc>
      </w:tr>
      <w:tr w:rsidR="00174BF9">
        <w:tc>
          <w:tcPr>
            <w:tcW w:w="3190" w:type="dxa"/>
          </w:tcPr>
          <w:p w:rsidR="00174BF9" w:rsidRDefault="00174BF9">
            <w:pPr>
              <w:pStyle w:val="ConsPlusNormal"/>
            </w:pPr>
          </w:p>
        </w:tc>
        <w:tc>
          <w:tcPr>
            <w:tcW w:w="3190" w:type="dxa"/>
          </w:tcPr>
          <w:p w:rsidR="00174BF9" w:rsidRDefault="00174BF9">
            <w:pPr>
              <w:pStyle w:val="ConsPlusNormal"/>
            </w:pPr>
          </w:p>
        </w:tc>
        <w:tc>
          <w:tcPr>
            <w:tcW w:w="3231" w:type="dxa"/>
          </w:tcPr>
          <w:p w:rsidR="00174BF9" w:rsidRDefault="00174BF9">
            <w:pPr>
              <w:pStyle w:val="ConsPlusNormal"/>
            </w:pPr>
          </w:p>
        </w:tc>
      </w:tr>
    </w:tbl>
    <w:p w:rsidR="00174BF9" w:rsidRDefault="00174BF9">
      <w:pPr>
        <w:pStyle w:val="ConsPlusNormal"/>
        <w:jc w:val="both"/>
      </w:pPr>
    </w:p>
    <w:p w:rsidR="00174BF9" w:rsidRDefault="00174BF9">
      <w:pPr>
        <w:pStyle w:val="ConsPlusNormal"/>
        <w:jc w:val="center"/>
        <w:outlineLvl w:val="2"/>
      </w:pPr>
      <w:bookmarkStart w:id="8" w:name="P243"/>
      <w:bookmarkEnd w:id="8"/>
      <w:r>
        <w:lastRenderedPageBreak/>
        <w:t>7. Новые функции, полномочия, обязанности и права</w:t>
      </w:r>
    </w:p>
    <w:p w:rsidR="00174BF9" w:rsidRDefault="00174BF9">
      <w:pPr>
        <w:pStyle w:val="ConsPlusNormal"/>
        <w:jc w:val="center"/>
      </w:pPr>
      <w:r>
        <w:t>органов местного самоуправления городского округа Нальчик</w:t>
      </w:r>
    </w:p>
    <w:p w:rsidR="00174BF9" w:rsidRDefault="00174BF9">
      <w:pPr>
        <w:pStyle w:val="ConsPlusNormal"/>
        <w:jc w:val="center"/>
      </w:pPr>
      <w:r>
        <w:t>или сведения об их изменении, а также порядок их реализации</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2721"/>
        <w:gridCol w:w="3685"/>
      </w:tblGrid>
      <w:tr w:rsidR="00174BF9">
        <w:tc>
          <w:tcPr>
            <w:tcW w:w="3190" w:type="dxa"/>
          </w:tcPr>
          <w:p w:rsidR="00174BF9" w:rsidRDefault="00174BF9">
            <w:pPr>
              <w:pStyle w:val="ConsPlusNormal"/>
              <w:jc w:val="center"/>
            </w:pPr>
            <w:r>
              <w:t>Описание новых или изменения существующих функций, полномочий, обязанностей и прав</w:t>
            </w:r>
          </w:p>
        </w:tc>
        <w:tc>
          <w:tcPr>
            <w:tcW w:w="2721" w:type="dxa"/>
          </w:tcPr>
          <w:p w:rsidR="00174BF9" w:rsidRDefault="00174BF9">
            <w:pPr>
              <w:pStyle w:val="ConsPlusNormal"/>
              <w:jc w:val="center"/>
            </w:pPr>
            <w:r>
              <w:t>Порядок реализации</w:t>
            </w:r>
          </w:p>
        </w:tc>
        <w:tc>
          <w:tcPr>
            <w:tcW w:w="3685" w:type="dxa"/>
          </w:tcPr>
          <w:p w:rsidR="00174BF9" w:rsidRDefault="00174BF9">
            <w:pPr>
              <w:pStyle w:val="ConsPlusNormal"/>
              <w:jc w:val="center"/>
            </w:pPr>
            <w:r>
              <w:t>Оценка изменения трудозатрат и (или) потребностей в иных ресурсах</w:t>
            </w:r>
          </w:p>
        </w:tc>
      </w:tr>
      <w:tr w:rsidR="00174BF9">
        <w:tc>
          <w:tcPr>
            <w:tcW w:w="3190" w:type="dxa"/>
          </w:tcPr>
          <w:p w:rsidR="00174BF9" w:rsidRDefault="00174BF9">
            <w:pPr>
              <w:pStyle w:val="ConsPlusNormal"/>
            </w:pPr>
          </w:p>
        </w:tc>
        <w:tc>
          <w:tcPr>
            <w:tcW w:w="2721" w:type="dxa"/>
          </w:tcPr>
          <w:p w:rsidR="00174BF9" w:rsidRDefault="00174BF9">
            <w:pPr>
              <w:pStyle w:val="ConsPlusNormal"/>
            </w:pPr>
          </w:p>
        </w:tc>
        <w:tc>
          <w:tcPr>
            <w:tcW w:w="3685" w:type="dxa"/>
          </w:tcPr>
          <w:p w:rsidR="00174BF9" w:rsidRDefault="00174BF9">
            <w:pPr>
              <w:pStyle w:val="ConsPlusNormal"/>
            </w:pPr>
          </w:p>
        </w:tc>
      </w:tr>
    </w:tbl>
    <w:p w:rsidR="00174BF9" w:rsidRDefault="00174BF9">
      <w:pPr>
        <w:pStyle w:val="ConsPlusNormal"/>
        <w:jc w:val="both"/>
      </w:pPr>
    </w:p>
    <w:p w:rsidR="00174BF9" w:rsidRDefault="00174BF9">
      <w:pPr>
        <w:pStyle w:val="ConsPlusNormal"/>
        <w:jc w:val="center"/>
        <w:outlineLvl w:val="2"/>
      </w:pPr>
      <w:r>
        <w:t>8. Оценка дополнительных расходов (доходов)</w:t>
      </w:r>
    </w:p>
    <w:p w:rsidR="00174BF9" w:rsidRDefault="00174BF9">
      <w:pPr>
        <w:pStyle w:val="ConsPlusNormal"/>
        <w:jc w:val="center"/>
      </w:pPr>
      <w:r>
        <w:t>местного бюджета городского округа Нальчик</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2721"/>
        <w:gridCol w:w="3685"/>
      </w:tblGrid>
      <w:tr w:rsidR="00174BF9">
        <w:tc>
          <w:tcPr>
            <w:tcW w:w="3190" w:type="dxa"/>
          </w:tcPr>
          <w:p w:rsidR="00174BF9" w:rsidRDefault="00174BF9">
            <w:pPr>
              <w:pStyle w:val="ConsPlusNormal"/>
              <w:jc w:val="center"/>
            </w:pPr>
            <w:r>
              <w:t xml:space="preserve">Наименование новой или изменяемой функции, полномочия, обязанности или права (указываются данные из </w:t>
            </w:r>
            <w:hyperlink w:anchor="P243" w:history="1">
              <w:r>
                <w:rPr>
                  <w:color w:val="0000FF"/>
                </w:rPr>
                <w:t>раздела 7</w:t>
              </w:r>
            </w:hyperlink>
            <w:r>
              <w:t>)</w:t>
            </w:r>
          </w:p>
        </w:tc>
        <w:tc>
          <w:tcPr>
            <w:tcW w:w="2721" w:type="dxa"/>
          </w:tcPr>
          <w:p w:rsidR="00174BF9" w:rsidRDefault="00174BF9">
            <w:pPr>
              <w:pStyle w:val="ConsPlusNormal"/>
              <w:jc w:val="center"/>
            </w:pPr>
            <w:r>
              <w:t>Описание расходов (доходов) местного бюджета городского округа Нальчик</w:t>
            </w:r>
          </w:p>
        </w:tc>
        <w:tc>
          <w:tcPr>
            <w:tcW w:w="3685" w:type="dxa"/>
          </w:tcPr>
          <w:p w:rsidR="00174BF9" w:rsidRDefault="00174BF9">
            <w:pPr>
              <w:pStyle w:val="ConsPlusNormal"/>
              <w:jc w:val="center"/>
            </w:pPr>
            <w:r>
              <w:t>Оценка расходов (доходов) местного бюджета городского округа Нальчик (тыс. руб.), в том числе периодичность осуществления расходов (поступления доходов)</w:t>
            </w:r>
          </w:p>
        </w:tc>
      </w:tr>
      <w:tr w:rsidR="00174BF9">
        <w:tc>
          <w:tcPr>
            <w:tcW w:w="3190" w:type="dxa"/>
          </w:tcPr>
          <w:p w:rsidR="00174BF9" w:rsidRDefault="00174BF9">
            <w:pPr>
              <w:pStyle w:val="ConsPlusNormal"/>
            </w:pPr>
          </w:p>
        </w:tc>
        <w:tc>
          <w:tcPr>
            <w:tcW w:w="2721" w:type="dxa"/>
            <w:vAlign w:val="center"/>
          </w:tcPr>
          <w:p w:rsidR="00174BF9" w:rsidRDefault="00174BF9">
            <w:pPr>
              <w:pStyle w:val="ConsPlusNormal"/>
            </w:pPr>
          </w:p>
        </w:tc>
        <w:tc>
          <w:tcPr>
            <w:tcW w:w="3685" w:type="dxa"/>
          </w:tcPr>
          <w:p w:rsidR="00174BF9" w:rsidRDefault="00174BF9">
            <w:pPr>
              <w:pStyle w:val="ConsPlusNormal"/>
            </w:pPr>
          </w:p>
        </w:tc>
      </w:tr>
    </w:tbl>
    <w:p w:rsidR="00174BF9" w:rsidRDefault="00174BF9">
      <w:pPr>
        <w:pStyle w:val="ConsPlusNormal"/>
        <w:jc w:val="both"/>
      </w:pPr>
    </w:p>
    <w:p w:rsidR="00174BF9" w:rsidRDefault="00174BF9">
      <w:pPr>
        <w:pStyle w:val="ConsPlusNormal"/>
        <w:jc w:val="center"/>
        <w:outlineLvl w:val="2"/>
      </w:pPr>
      <w:r>
        <w:t>9. Сведения о новых обязанностях, запретах и ограничениях</w:t>
      </w:r>
    </w:p>
    <w:p w:rsidR="00174BF9" w:rsidRDefault="00174BF9">
      <w:pPr>
        <w:pStyle w:val="ConsPlusNormal"/>
        <w:jc w:val="center"/>
      </w:pPr>
      <w:r>
        <w:t>для субъектов предпринимательской и инвестиционной</w:t>
      </w:r>
    </w:p>
    <w:p w:rsidR="00174BF9" w:rsidRDefault="00174BF9">
      <w:pPr>
        <w:pStyle w:val="ConsPlusNormal"/>
        <w:jc w:val="center"/>
      </w:pPr>
      <w:r>
        <w:t>деятельности либо об изменении существующих обязанностей,</w:t>
      </w:r>
    </w:p>
    <w:p w:rsidR="00174BF9" w:rsidRDefault="00174BF9">
      <w:pPr>
        <w:pStyle w:val="ConsPlusNormal"/>
        <w:jc w:val="center"/>
      </w:pPr>
      <w:r>
        <w:t>запретов и ограничений, а также оценка расходов субъектов</w:t>
      </w:r>
    </w:p>
    <w:p w:rsidR="00174BF9" w:rsidRDefault="00174BF9">
      <w:pPr>
        <w:pStyle w:val="ConsPlusNormal"/>
        <w:jc w:val="center"/>
      </w:pPr>
      <w:r>
        <w:t>предпринимательской и инвестиционной деятельности,</w:t>
      </w:r>
    </w:p>
    <w:p w:rsidR="00174BF9" w:rsidRDefault="00174BF9">
      <w:pPr>
        <w:pStyle w:val="ConsPlusNormal"/>
        <w:jc w:val="center"/>
      </w:pPr>
      <w:r>
        <w:t>возникающих в связи с необходимостью соблюдения</w:t>
      </w:r>
    </w:p>
    <w:p w:rsidR="00174BF9" w:rsidRDefault="00174BF9">
      <w:pPr>
        <w:pStyle w:val="ConsPlusNormal"/>
        <w:jc w:val="center"/>
      </w:pPr>
      <w:r>
        <w:t>устанавливаемых обязанностей, запретов и ограничений</w:t>
      </w:r>
    </w:p>
    <w:p w:rsidR="00174BF9" w:rsidRDefault="00174BF9">
      <w:pPr>
        <w:pStyle w:val="ConsPlusNormal"/>
        <w:jc w:val="center"/>
      </w:pPr>
      <w:r>
        <w:t>либо с изменением их содержания</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9"/>
        <w:gridCol w:w="3011"/>
        <w:gridCol w:w="3231"/>
      </w:tblGrid>
      <w:tr w:rsidR="00174BF9">
        <w:tc>
          <w:tcPr>
            <w:tcW w:w="3369" w:type="dxa"/>
          </w:tcPr>
          <w:p w:rsidR="00174BF9" w:rsidRDefault="00174BF9">
            <w:pPr>
              <w:pStyle w:val="ConsPlusNormal"/>
              <w:jc w:val="center"/>
            </w:pPr>
            <w:r>
              <w:t xml:space="preserve">Группа субъектов (указываются </w:t>
            </w:r>
            <w:r>
              <w:lastRenderedPageBreak/>
              <w:t xml:space="preserve">данные из </w:t>
            </w:r>
            <w:hyperlink w:anchor="P232" w:history="1">
              <w:r>
                <w:rPr>
                  <w:color w:val="0000FF"/>
                </w:rPr>
                <w:t>раздела 6</w:t>
              </w:r>
            </w:hyperlink>
            <w:r>
              <w:t>)</w:t>
            </w:r>
          </w:p>
        </w:tc>
        <w:tc>
          <w:tcPr>
            <w:tcW w:w="3011" w:type="dxa"/>
          </w:tcPr>
          <w:p w:rsidR="00174BF9" w:rsidRDefault="00174BF9">
            <w:pPr>
              <w:pStyle w:val="ConsPlusNormal"/>
              <w:jc w:val="center"/>
            </w:pPr>
            <w:r>
              <w:lastRenderedPageBreak/>
              <w:t xml:space="preserve">Описание новых или </w:t>
            </w:r>
            <w:r>
              <w:lastRenderedPageBreak/>
              <w:t>изменения содержания существующих обязанностей, запретов и ограничений</w:t>
            </w:r>
          </w:p>
        </w:tc>
        <w:tc>
          <w:tcPr>
            <w:tcW w:w="3231" w:type="dxa"/>
          </w:tcPr>
          <w:p w:rsidR="00174BF9" w:rsidRDefault="00174BF9">
            <w:pPr>
              <w:pStyle w:val="ConsPlusNormal"/>
              <w:jc w:val="center"/>
            </w:pPr>
            <w:r>
              <w:lastRenderedPageBreak/>
              <w:t xml:space="preserve">Описание и количественная </w:t>
            </w:r>
            <w:r>
              <w:lastRenderedPageBreak/>
              <w:t>оценка расходов субъектов (тыс. руб.)</w:t>
            </w:r>
          </w:p>
        </w:tc>
      </w:tr>
      <w:tr w:rsidR="00174BF9">
        <w:tc>
          <w:tcPr>
            <w:tcW w:w="3369" w:type="dxa"/>
            <w:vMerge w:val="restart"/>
          </w:tcPr>
          <w:p w:rsidR="00174BF9" w:rsidRDefault="00174BF9">
            <w:pPr>
              <w:pStyle w:val="ConsPlusNormal"/>
            </w:pPr>
          </w:p>
        </w:tc>
        <w:tc>
          <w:tcPr>
            <w:tcW w:w="3011" w:type="dxa"/>
          </w:tcPr>
          <w:p w:rsidR="00174BF9" w:rsidRDefault="00174BF9">
            <w:pPr>
              <w:pStyle w:val="ConsPlusNormal"/>
            </w:pPr>
          </w:p>
        </w:tc>
        <w:tc>
          <w:tcPr>
            <w:tcW w:w="3231" w:type="dxa"/>
          </w:tcPr>
          <w:p w:rsidR="00174BF9" w:rsidRDefault="00174BF9">
            <w:pPr>
              <w:pStyle w:val="ConsPlusNormal"/>
            </w:pPr>
          </w:p>
        </w:tc>
      </w:tr>
      <w:tr w:rsidR="00174BF9">
        <w:tc>
          <w:tcPr>
            <w:tcW w:w="3369" w:type="dxa"/>
            <w:vMerge/>
          </w:tcPr>
          <w:p w:rsidR="00174BF9" w:rsidRDefault="00174BF9"/>
        </w:tc>
        <w:tc>
          <w:tcPr>
            <w:tcW w:w="3011" w:type="dxa"/>
          </w:tcPr>
          <w:p w:rsidR="00174BF9" w:rsidRDefault="00174BF9">
            <w:pPr>
              <w:pStyle w:val="ConsPlusNormal"/>
            </w:pPr>
          </w:p>
        </w:tc>
        <w:tc>
          <w:tcPr>
            <w:tcW w:w="3231" w:type="dxa"/>
          </w:tcPr>
          <w:p w:rsidR="00174BF9" w:rsidRDefault="00174BF9">
            <w:pPr>
              <w:pStyle w:val="ConsPlusNormal"/>
            </w:pPr>
          </w:p>
        </w:tc>
      </w:tr>
      <w:tr w:rsidR="00174BF9">
        <w:tc>
          <w:tcPr>
            <w:tcW w:w="9611" w:type="dxa"/>
            <w:gridSpan w:val="3"/>
          </w:tcPr>
          <w:p w:rsidR="00174BF9" w:rsidRDefault="00174BF9">
            <w:pPr>
              <w:pStyle w:val="ConsPlusNormal"/>
            </w:pPr>
            <w:r>
              <w:t>Источники данных, послужившие основанием для количественной оценки расходов субъектов: _______________________________________________________________</w:t>
            </w:r>
          </w:p>
          <w:p w:rsidR="00174BF9" w:rsidRDefault="00174BF9">
            <w:pPr>
              <w:pStyle w:val="ConsPlusNormal"/>
              <w:ind w:firstLine="540"/>
            </w:pPr>
            <w:r>
              <w:t>____________________________________________________________________</w:t>
            </w:r>
          </w:p>
          <w:p w:rsidR="00174BF9" w:rsidRDefault="00174BF9">
            <w:pPr>
              <w:pStyle w:val="ConsPlusNormal"/>
              <w:jc w:val="center"/>
            </w:pPr>
            <w:r>
              <w:t>(текстовое описание)</w:t>
            </w:r>
          </w:p>
        </w:tc>
      </w:tr>
      <w:tr w:rsidR="00174BF9">
        <w:tc>
          <w:tcPr>
            <w:tcW w:w="9611" w:type="dxa"/>
            <w:gridSpan w:val="3"/>
          </w:tcPr>
          <w:p w:rsidR="00174BF9" w:rsidRDefault="00174BF9">
            <w:pPr>
              <w:pStyle w:val="ConsPlusNormal"/>
              <w:ind w:firstLine="540"/>
            </w:pPr>
            <w:r>
              <w:t>Описание расходов субъектов, не поддающихся количественной оценке:</w:t>
            </w:r>
          </w:p>
          <w:p w:rsidR="00174BF9" w:rsidRDefault="00174BF9">
            <w:pPr>
              <w:pStyle w:val="ConsPlusNormal"/>
              <w:ind w:firstLine="540"/>
              <w:jc w:val="both"/>
            </w:pPr>
            <w:r>
              <w:t>____________________________________________________________________</w:t>
            </w:r>
          </w:p>
          <w:p w:rsidR="00174BF9" w:rsidRDefault="00174BF9">
            <w:pPr>
              <w:pStyle w:val="ConsPlusNormal"/>
              <w:jc w:val="center"/>
            </w:pPr>
            <w:r>
              <w:t>(текстовое описание)</w:t>
            </w:r>
          </w:p>
        </w:tc>
      </w:tr>
    </w:tbl>
    <w:p w:rsidR="00174BF9" w:rsidRDefault="00174BF9">
      <w:pPr>
        <w:pStyle w:val="ConsPlusNormal"/>
        <w:jc w:val="both"/>
      </w:pPr>
    </w:p>
    <w:p w:rsidR="00174BF9" w:rsidRDefault="00174BF9">
      <w:pPr>
        <w:pStyle w:val="ConsPlusNormal"/>
        <w:jc w:val="center"/>
        <w:outlineLvl w:val="2"/>
      </w:pPr>
      <w:r>
        <w:t>10. Оценка рисков возникновения неблагоприятных последствий</w:t>
      </w:r>
    </w:p>
    <w:p w:rsidR="00174BF9" w:rsidRDefault="00174BF9">
      <w:pPr>
        <w:pStyle w:val="ConsPlusNormal"/>
        <w:jc w:val="center"/>
      </w:pPr>
      <w:r>
        <w:t>принятия (издания) МНПА</w:t>
      </w:r>
    </w:p>
    <w:p w:rsidR="00174BF9" w:rsidRDefault="00174BF9">
      <w:pPr>
        <w:pStyle w:val="ConsPlusNormal"/>
        <w:jc w:val="center"/>
      </w:pPr>
      <w:r>
        <w:t>__________________________________________________________</w:t>
      </w:r>
    </w:p>
    <w:p w:rsidR="00174BF9" w:rsidRDefault="00174BF9">
      <w:pPr>
        <w:pStyle w:val="ConsPlusNormal"/>
        <w:jc w:val="center"/>
      </w:pPr>
      <w:r>
        <w:t>(текстовое описание)</w:t>
      </w:r>
    </w:p>
    <w:p w:rsidR="00174BF9" w:rsidRDefault="00174BF9">
      <w:pPr>
        <w:pStyle w:val="ConsPlusNormal"/>
        <w:jc w:val="center"/>
      </w:pPr>
      <w:r>
        <w:t>__________________________________________________________</w:t>
      </w:r>
    </w:p>
    <w:p w:rsidR="00174BF9" w:rsidRDefault="00174BF9">
      <w:pPr>
        <w:pStyle w:val="ConsPlusNormal"/>
        <w:jc w:val="center"/>
      </w:pPr>
      <w:r>
        <w:t>__________________________________________________________</w:t>
      </w:r>
    </w:p>
    <w:p w:rsidR="00174BF9" w:rsidRDefault="00174BF9">
      <w:pPr>
        <w:pStyle w:val="ConsPlusNormal"/>
        <w:jc w:val="both"/>
      </w:pPr>
    </w:p>
    <w:p w:rsidR="00174BF9" w:rsidRDefault="00174BF9">
      <w:pPr>
        <w:pStyle w:val="ConsPlusNormal"/>
        <w:jc w:val="center"/>
        <w:outlineLvl w:val="2"/>
      </w:pPr>
      <w:r>
        <w:t>11. Предполагаемая дата вступления в силу МНПА,</w:t>
      </w:r>
    </w:p>
    <w:p w:rsidR="00174BF9" w:rsidRDefault="00174BF9">
      <w:pPr>
        <w:pStyle w:val="ConsPlusNormal"/>
        <w:jc w:val="center"/>
      </w:pPr>
      <w:r>
        <w:t>необходимость установления переходного периода</w:t>
      </w:r>
    </w:p>
    <w:p w:rsidR="00174BF9" w:rsidRDefault="00174BF9">
      <w:pPr>
        <w:pStyle w:val="ConsPlusNormal"/>
        <w:jc w:val="center"/>
      </w:pPr>
      <w:r>
        <w:t>и (или) отсрочки вступления в силу МНПА либо</w:t>
      </w:r>
    </w:p>
    <w:p w:rsidR="00174BF9" w:rsidRDefault="00174BF9">
      <w:pPr>
        <w:pStyle w:val="ConsPlusNormal"/>
        <w:jc w:val="center"/>
      </w:pPr>
      <w:r>
        <w:t>необходимость распространения положений МНПА</w:t>
      </w:r>
    </w:p>
    <w:p w:rsidR="00174BF9" w:rsidRDefault="00174BF9">
      <w:pPr>
        <w:pStyle w:val="ConsPlusNormal"/>
        <w:jc w:val="center"/>
      </w:pPr>
      <w:r>
        <w:t>на ранее возникшие отношения</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4"/>
        <w:gridCol w:w="8787"/>
      </w:tblGrid>
      <w:tr w:rsidR="00174BF9">
        <w:tc>
          <w:tcPr>
            <w:tcW w:w="814" w:type="dxa"/>
          </w:tcPr>
          <w:p w:rsidR="00174BF9" w:rsidRDefault="00174BF9">
            <w:pPr>
              <w:pStyle w:val="ConsPlusNormal"/>
              <w:jc w:val="center"/>
            </w:pPr>
            <w:r>
              <w:t>11.1.</w:t>
            </w:r>
          </w:p>
        </w:tc>
        <w:tc>
          <w:tcPr>
            <w:tcW w:w="8787" w:type="dxa"/>
          </w:tcPr>
          <w:p w:rsidR="00174BF9" w:rsidRDefault="00174BF9">
            <w:pPr>
              <w:pStyle w:val="ConsPlusNormal"/>
            </w:pPr>
            <w:r>
              <w:t>Предполагаемая дата вступления в силу: __________________ 20__ г.</w:t>
            </w:r>
          </w:p>
        </w:tc>
      </w:tr>
      <w:tr w:rsidR="00174BF9">
        <w:tc>
          <w:tcPr>
            <w:tcW w:w="814" w:type="dxa"/>
          </w:tcPr>
          <w:p w:rsidR="00174BF9" w:rsidRDefault="00174BF9">
            <w:pPr>
              <w:pStyle w:val="ConsPlusNormal"/>
              <w:jc w:val="center"/>
            </w:pPr>
            <w:r>
              <w:t>11.2.</w:t>
            </w:r>
          </w:p>
        </w:tc>
        <w:tc>
          <w:tcPr>
            <w:tcW w:w="8787" w:type="dxa"/>
          </w:tcPr>
          <w:p w:rsidR="00174BF9" w:rsidRDefault="00174BF9">
            <w:pPr>
              <w:pStyle w:val="ConsPlusNormal"/>
            </w:pPr>
            <w:r>
              <w:t>Необходимость установления переходного периода и (или) отсрочки вступления в силу МНПА:</w:t>
            </w:r>
          </w:p>
          <w:p w:rsidR="00174BF9" w:rsidRDefault="00174BF9">
            <w:pPr>
              <w:pStyle w:val="ConsPlusNormal"/>
              <w:ind w:firstLine="540"/>
            </w:pPr>
            <w:r>
              <w:lastRenderedPageBreak/>
              <w:t>______________________________________________________________</w:t>
            </w:r>
          </w:p>
          <w:p w:rsidR="00174BF9" w:rsidRDefault="00174BF9">
            <w:pPr>
              <w:pStyle w:val="ConsPlusNormal"/>
              <w:jc w:val="center"/>
            </w:pPr>
            <w:r>
              <w:t>(есть/нет; если есть, то необходимо указать соответствующие сроки)</w:t>
            </w:r>
          </w:p>
        </w:tc>
      </w:tr>
      <w:tr w:rsidR="00174BF9">
        <w:tc>
          <w:tcPr>
            <w:tcW w:w="814" w:type="dxa"/>
          </w:tcPr>
          <w:p w:rsidR="00174BF9" w:rsidRDefault="00174BF9">
            <w:pPr>
              <w:pStyle w:val="ConsPlusNormal"/>
              <w:jc w:val="center"/>
            </w:pPr>
            <w:r>
              <w:lastRenderedPageBreak/>
              <w:t>11.3.</w:t>
            </w:r>
          </w:p>
        </w:tc>
        <w:tc>
          <w:tcPr>
            <w:tcW w:w="8787" w:type="dxa"/>
          </w:tcPr>
          <w:p w:rsidR="00174BF9" w:rsidRDefault="00174BF9">
            <w:pPr>
              <w:pStyle w:val="ConsPlusNormal"/>
            </w:pPr>
            <w:r>
              <w:t>Необходимость распространения положений МНПА на ранее возникшие отношения: __________________________________________________________________</w:t>
            </w:r>
          </w:p>
          <w:p w:rsidR="00174BF9" w:rsidRDefault="00174BF9">
            <w:pPr>
              <w:pStyle w:val="ConsPlusNormal"/>
            </w:pPr>
            <w:r>
              <w:t>__________________________________________________________________</w:t>
            </w:r>
          </w:p>
          <w:p w:rsidR="00174BF9" w:rsidRDefault="00174BF9">
            <w:pPr>
              <w:pStyle w:val="ConsPlusNormal"/>
              <w:jc w:val="center"/>
            </w:pPr>
            <w:r>
              <w:t>(есть/нет)</w:t>
            </w:r>
          </w:p>
        </w:tc>
      </w:tr>
      <w:tr w:rsidR="00174BF9">
        <w:tc>
          <w:tcPr>
            <w:tcW w:w="814" w:type="dxa"/>
          </w:tcPr>
          <w:p w:rsidR="00174BF9" w:rsidRDefault="00174BF9">
            <w:pPr>
              <w:pStyle w:val="ConsPlusNormal"/>
              <w:jc w:val="center"/>
            </w:pPr>
            <w:r>
              <w:t>11.4.</w:t>
            </w:r>
          </w:p>
        </w:tc>
        <w:tc>
          <w:tcPr>
            <w:tcW w:w="8787" w:type="dxa"/>
          </w:tcPr>
          <w:p w:rsidR="00174BF9" w:rsidRDefault="00174BF9">
            <w:pPr>
              <w:pStyle w:val="ConsPlusNormal"/>
              <w:jc w:val="both"/>
            </w:pPr>
            <w:r>
              <w:t>Обоснование необходимости установления переходного периода и (или) отсрочки вступления в силу правового акта либо распространения положений МНПА на ранее возникшие отношения: _________________________________</w:t>
            </w:r>
          </w:p>
          <w:p w:rsidR="00174BF9" w:rsidRDefault="00174BF9">
            <w:pPr>
              <w:pStyle w:val="ConsPlusNormal"/>
              <w:ind w:firstLine="540"/>
            </w:pPr>
            <w:r>
              <w:t>______________________________________________________________</w:t>
            </w:r>
          </w:p>
          <w:p w:rsidR="00174BF9" w:rsidRDefault="00174BF9">
            <w:pPr>
              <w:pStyle w:val="ConsPlusNormal"/>
              <w:jc w:val="center"/>
            </w:pPr>
            <w:r>
              <w:t>(текстовое описание)</w:t>
            </w:r>
          </w:p>
        </w:tc>
      </w:tr>
    </w:tbl>
    <w:p w:rsidR="00174BF9" w:rsidRDefault="00174BF9">
      <w:pPr>
        <w:sectPr w:rsidR="00174BF9">
          <w:pgSz w:w="16838" w:h="11905" w:orient="landscape"/>
          <w:pgMar w:top="1701" w:right="1134" w:bottom="850" w:left="1134" w:header="0" w:footer="0" w:gutter="0"/>
          <w:cols w:space="720"/>
        </w:sectPr>
      </w:pPr>
    </w:p>
    <w:p w:rsidR="00174BF9" w:rsidRDefault="00174BF9">
      <w:pPr>
        <w:pStyle w:val="ConsPlusNormal"/>
        <w:jc w:val="both"/>
      </w:pPr>
    </w:p>
    <w:p w:rsidR="00174BF9" w:rsidRDefault="00174BF9">
      <w:pPr>
        <w:pStyle w:val="ConsPlusNormal"/>
        <w:jc w:val="center"/>
        <w:outlineLvl w:val="2"/>
      </w:pPr>
      <w:r>
        <w:t>12. Иные сведения, которые, по мнению разработчика,</w:t>
      </w:r>
    </w:p>
    <w:p w:rsidR="00174BF9" w:rsidRDefault="00174BF9">
      <w:pPr>
        <w:pStyle w:val="ConsPlusNormal"/>
        <w:jc w:val="center"/>
      </w:pPr>
      <w:r>
        <w:t>позволяют оценить обоснованность принятия (издания) МНПА</w:t>
      </w:r>
    </w:p>
    <w:p w:rsidR="00174BF9" w:rsidRDefault="00174BF9">
      <w:pPr>
        <w:pStyle w:val="ConsPlusNormal"/>
        <w:jc w:val="center"/>
      </w:pPr>
      <w:r>
        <w:t>__________________________________________________________</w:t>
      </w:r>
    </w:p>
    <w:p w:rsidR="00174BF9" w:rsidRDefault="00174BF9">
      <w:pPr>
        <w:pStyle w:val="ConsPlusNormal"/>
        <w:jc w:val="center"/>
      </w:pPr>
      <w:r>
        <w:t>(текстовое описание)</w:t>
      </w:r>
    </w:p>
    <w:p w:rsidR="00174BF9" w:rsidRDefault="00174BF9">
      <w:pPr>
        <w:pStyle w:val="ConsPlusNormal"/>
        <w:jc w:val="both"/>
      </w:pPr>
    </w:p>
    <w:p w:rsidR="00174BF9" w:rsidRDefault="00174BF9">
      <w:pPr>
        <w:pStyle w:val="ConsPlusNonformat"/>
        <w:jc w:val="both"/>
      </w:pPr>
      <w:r>
        <w:t xml:space="preserve">    Орган-разработчик</w:t>
      </w:r>
    </w:p>
    <w:p w:rsidR="00174BF9" w:rsidRDefault="00174BF9">
      <w:pPr>
        <w:pStyle w:val="ConsPlusNonformat"/>
        <w:jc w:val="both"/>
      </w:pPr>
      <w:r>
        <w:t xml:space="preserve">    _______________________________ ___________ _______________________</w:t>
      </w:r>
    </w:p>
    <w:p w:rsidR="00174BF9" w:rsidRDefault="00174BF9">
      <w:pPr>
        <w:pStyle w:val="ConsPlusNonformat"/>
        <w:jc w:val="both"/>
      </w:pPr>
      <w:r>
        <w:t xml:space="preserve">         (должность, Ф.И.О.)           (дата)         (подпись)</w:t>
      </w: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right"/>
        <w:outlineLvl w:val="1"/>
      </w:pPr>
      <w:r>
        <w:t>Приложение N 3</w:t>
      </w:r>
    </w:p>
    <w:p w:rsidR="00174BF9" w:rsidRDefault="00174BF9">
      <w:pPr>
        <w:pStyle w:val="ConsPlusNormal"/>
        <w:jc w:val="right"/>
      </w:pPr>
      <w:r>
        <w:t>к Порядку</w:t>
      </w:r>
    </w:p>
    <w:p w:rsidR="00174BF9" w:rsidRDefault="00174BF9">
      <w:pPr>
        <w:pStyle w:val="ConsPlusNormal"/>
        <w:jc w:val="right"/>
      </w:pPr>
      <w:r>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rmal"/>
        <w:jc w:val="both"/>
      </w:pPr>
    </w:p>
    <w:p w:rsidR="00174BF9" w:rsidRDefault="00174BF9">
      <w:pPr>
        <w:pStyle w:val="ConsPlusNonformat"/>
        <w:jc w:val="both"/>
      </w:pPr>
      <w:bookmarkStart w:id="9" w:name="P338"/>
      <w:bookmarkEnd w:id="9"/>
      <w:r>
        <w:t xml:space="preserve">                                Уведомление</w:t>
      </w:r>
    </w:p>
    <w:p w:rsidR="00174BF9" w:rsidRDefault="00174BF9">
      <w:pPr>
        <w:pStyle w:val="ConsPlusNonformat"/>
        <w:jc w:val="both"/>
      </w:pPr>
      <w:r>
        <w:t xml:space="preserve">                    о проведении публичных консультаций</w:t>
      </w:r>
    </w:p>
    <w:p w:rsidR="00174BF9" w:rsidRDefault="00174BF9">
      <w:pPr>
        <w:pStyle w:val="ConsPlusNonformat"/>
        <w:jc w:val="both"/>
      </w:pPr>
    </w:p>
    <w:p w:rsidR="00174BF9" w:rsidRDefault="00174BF9">
      <w:pPr>
        <w:pStyle w:val="ConsPlusNonformat"/>
        <w:jc w:val="both"/>
      </w:pPr>
      <w:r>
        <w:t xml:space="preserve">    Настоящим _____________________________________________________________</w:t>
      </w:r>
    </w:p>
    <w:p w:rsidR="00174BF9" w:rsidRDefault="00174BF9">
      <w:pPr>
        <w:pStyle w:val="ConsPlusNonformat"/>
        <w:jc w:val="both"/>
      </w:pPr>
      <w:r>
        <w:t xml:space="preserve">                   (наименование уполномоченного органа)</w:t>
      </w:r>
    </w:p>
    <w:p w:rsidR="00174BF9" w:rsidRDefault="00174BF9">
      <w:pPr>
        <w:pStyle w:val="ConsPlusNonformat"/>
        <w:jc w:val="both"/>
      </w:pPr>
    </w:p>
    <w:p w:rsidR="00174BF9" w:rsidRDefault="00174BF9">
      <w:pPr>
        <w:pStyle w:val="ConsPlusNonformat"/>
        <w:jc w:val="both"/>
      </w:pPr>
      <w:r>
        <w:t>уведомляет о проведении публичных консультаций в целях оценки регулирующего</w:t>
      </w:r>
    </w:p>
    <w:p w:rsidR="00174BF9" w:rsidRDefault="00174BF9">
      <w:pPr>
        <w:pStyle w:val="ConsPlusNonformat"/>
        <w:jc w:val="both"/>
      </w:pPr>
      <w:r>
        <w:t>воздействия проекта муниципального нормативного правового акта</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(наименование проекта муниципального нормативного правового акта)</w:t>
      </w:r>
    </w:p>
    <w:p w:rsidR="00174BF9" w:rsidRDefault="00174BF9">
      <w:pPr>
        <w:pStyle w:val="ConsPlusNonformat"/>
        <w:jc w:val="both"/>
      </w:pPr>
    </w:p>
    <w:p w:rsidR="00174BF9" w:rsidRDefault="00174BF9">
      <w:pPr>
        <w:pStyle w:val="ConsPlusNonformat"/>
        <w:jc w:val="both"/>
      </w:pPr>
      <w:r>
        <w:t xml:space="preserve">    Сроки проведения публичных консультаций:</w:t>
      </w:r>
    </w:p>
    <w:p w:rsidR="00174BF9" w:rsidRDefault="00174BF9">
      <w:pPr>
        <w:pStyle w:val="ConsPlusNonformat"/>
        <w:jc w:val="both"/>
      </w:pPr>
      <w:r>
        <w:t xml:space="preserve">    "__" ______________ 20__ года - "__" _______________ 20__ года</w:t>
      </w:r>
    </w:p>
    <w:p w:rsidR="00174BF9" w:rsidRDefault="00174BF9">
      <w:pPr>
        <w:pStyle w:val="ConsPlusNonformat"/>
        <w:jc w:val="both"/>
      </w:pPr>
    </w:p>
    <w:p w:rsidR="00174BF9" w:rsidRDefault="00174BF9">
      <w:pPr>
        <w:pStyle w:val="ConsPlusNonformat"/>
        <w:jc w:val="both"/>
      </w:pPr>
      <w:r>
        <w:t xml:space="preserve">    Способ направления участниками публичных консультаций своих предложений</w:t>
      </w:r>
    </w:p>
    <w:p w:rsidR="00174BF9" w:rsidRDefault="00174BF9">
      <w:pPr>
        <w:pStyle w:val="ConsPlusNonformat"/>
        <w:jc w:val="both"/>
      </w:pPr>
      <w:r>
        <w:t>и замечаний:</w:t>
      </w:r>
    </w:p>
    <w:p w:rsidR="00174BF9" w:rsidRDefault="00174BF9">
      <w:pPr>
        <w:pStyle w:val="ConsPlusNonformat"/>
        <w:jc w:val="both"/>
      </w:pPr>
      <w:r>
        <w:t xml:space="preserve">    предложения и замечания направляются в электронном виде на адрес:</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(адрес электронной почты ответственного сотрудника)</w:t>
      </w:r>
    </w:p>
    <w:p w:rsidR="00174BF9" w:rsidRDefault="00174BF9">
      <w:pPr>
        <w:pStyle w:val="ConsPlusNonformat"/>
        <w:jc w:val="both"/>
      </w:pPr>
      <w:r>
        <w:t>или на бумажном носителе по адресу: _______________________________________</w:t>
      </w:r>
    </w:p>
    <w:p w:rsidR="00174BF9" w:rsidRDefault="00174BF9">
      <w:pPr>
        <w:pStyle w:val="ConsPlusNonformat"/>
        <w:jc w:val="both"/>
      </w:pPr>
      <w:r>
        <w:t>__________________________________________________________________________.</w:t>
      </w:r>
    </w:p>
    <w:p w:rsidR="00174BF9" w:rsidRDefault="00174BF9">
      <w:pPr>
        <w:pStyle w:val="ConsPlusNonformat"/>
        <w:jc w:val="both"/>
      </w:pPr>
    </w:p>
    <w:p w:rsidR="00174BF9" w:rsidRDefault="00174BF9">
      <w:pPr>
        <w:pStyle w:val="ConsPlusNonformat"/>
        <w:jc w:val="both"/>
      </w:pPr>
      <w:r>
        <w:t xml:space="preserve">    Контактное лицо по вопросам публичных консультаций:</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(Ф.И.О. ответственного сотрудника, должность)</w:t>
      </w:r>
    </w:p>
    <w:p w:rsidR="00174BF9" w:rsidRDefault="00174BF9">
      <w:pPr>
        <w:pStyle w:val="ConsPlusNonformat"/>
        <w:jc w:val="both"/>
      </w:pPr>
    </w:p>
    <w:p w:rsidR="00174BF9" w:rsidRDefault="00174BF9">
      <w:pPr>
        <w:pStyle w:val="ConsPlusNonformat"/>
        <w:jc w:val="both"/>
      </w:pPr>
      <w:r>
        <w:t>рабочий телефон: ___________________</w:t>
      </w:r>
    </w:p>
    <w:p w:rsidR="00174BF9" w:rsidRDefault="00174BF9">
      <w:pPr>
        <w:pStyle w:val="ConsPlusNonformat"/>
        <w:jc w:val="both"/>
      </w:pPr>
      <w:r>
        <w:t>график работы: с _______ до _______ по рабочим дням</w:t>
      </w:r>
    </w:p>
    <w:p w:rsidR="00174BF9" w:rsidRDefault="00174BF9">
      <w:pPr>
        <w:pStyle w:val="ConsPlusNonformat"/>
        <w:jc w:val="both"/>
      </w:pPr>
    </w:p>
    <w:p w:rsidR="00174BF9" w:rsidRDefault="00174BF9">
      <w:pPr>
        <w:pStyle w:val="ConsPlusNonformat"/>
        <w:jc w:val="both"/>
      </w:pPr>
      <w:r>
        <w:t xml:space="preserve">    Прилагаемые к уведомлению материалы:</w:t>
      </w:r>
    </w:p>
    <w:p w:rsidR="00174BF9" w:rsidRDefault="00174BF9">
      <w:pPr>
        <w:pStyle w:val="ConsPlusNonformat"/>
        <w:jc w:val="both"/>
      </w:pPr>
      <w:r>
        <w:t xml:space="preserve">    1. проект акта;</w:t>
      </w:r>
    </w:p>
    <w:p w:rsidR="00174BF9" w:rsidRDefault="00174BF9">
      <w:pPr>
        <w:pStyle w:val="ConsPlusNonformat"/>
        <w:jc w:val="both"/>
      </w:pPr>
      <w:r>
        <w:t xml:space="preserve">    2. пояснительная записка к проекту акта;</w:t>
      </w:r>
    </w:p>
    <w:p w:rsidR="00174BF9" w:rsidRDefault="00174BF9">
      <w:pPr>
        <w:pStyle w:val="ConsPlusNonformat"/>
        <w:jc w:val="both"/>
      </w:pPr>
      <w:r>
        <w:t xml:space="preserve">    3. опросный лист для проведения публичных консультаций.</w:t>
      </w: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right"/>
        <w:outlineLvl w:val="1"/>
      </w:pPr>
      <w:r>
        <w:t>Приложение N 4</w:t>
      </w:r>
    </w:p>
    <w:p w:rsidR="00174BF9" w:rsidRDefault="00174BF9">
      <w:pPr>
        <w:pStyle w:val="ConsPlusNormal"/>
        <w:jc w:val="right"/>
      </w:pPr>
      <w:r>
        <w:t>к Порядку</w:t>
      </w:r>
    </w:p>
    <w:p w:rsidR="00174BF9" w:rsidRDefault="00174BF9">
      <w:pPr>
        <w:pStyle w:val="ConsPlusNormal"/>
        <w:jc w:val="right"/>
      </w:pPr>
      <w:r>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rmal"/>
        <w:jc w:val="both"/>
      </w:pPr>
    </w:p>
    <w:p w:rsidR="00174BF9" w:rsidRDefault="00174BF9">
      <w:pPr>
        <w:pStyle w:val="ConsPlusNonformat"/>
        <w:jc w:val="both"/>
      </w:pPr>
      <w:bookmarkStart w:id="10" w:name="P386"/>
      <w:bookmarkEnd w:id="10"/>
      <w:r>
        <w:t xml:space="preserve">                               Опросный лист</w:t>
      </w:r>
    </w:p>
    <w:p w:rsidR="00174BF9" w:rsidRDefault="00174BF9">
      <w:pPr>
        <w:pStyle w:val="ConsPlusNonformat"/>
        <w:jc w:val="both"/>
      </w:pPr>
      <w:r>
        <w:t xml:space="preserve">                   для проведения публичных консультаций</w:t>
      </w:r>
    </w:p>
    <w:p w:rsidR="00174BF9" w:rsidRDefault="00174BF9">
      <w:pPr>
        <w:pStyle w:val="ConsPlusNonformat"/>
        <w:jc w:val="both"/>
      </w:pP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(наименование проекта муниципального нормативного правового акта)</w:t>
      </w:r>
    </w:p>
    <w:p w:rsidR="00174BF9" w:rsidRDefault="00174BF9">
      <w:pPr>
        <w:pStyle w:val="ConsPlusNonformat"/>
        <w:jc w:val="both"/>
      </w:pPr>
    </w:p>
    <w:p w:rsidR="00174BF9" w:rsidRDefault="00174BF9">
      <w:pPr>
        <w:pStyle w:val="ConsPlusNonformat"/>
        <w:jc w:val="both"/>
      </w:pPr>
      <w:r>
        <w:t xml:space="preserve">    Контактная информация об участнике публичных консультаций:</w:t>
      </w:r>
    </w:p>
    <w:p w:rsidR="00174BF9" w:rsidRDefault="00174BF9">
      <w:pPr>
        <w:pStyle w:val="ConsPlusNonformat"/>
        <w:jc w:val="both"/>
      </w:pPr>
      <w:r>
        <w:t xml:space="preserve">    Наименование участника: _______________________________________________</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Сфера деятельности участника: _________________________________________</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Ф.И.О. контактного лица: ______________________________________________</w:t>
      </w:r>
    </w:p>
    <w:p w:rsidR="00174BF9" w:rsidRDefault="00174BF9">
      <w:pPr>
        <w:pStyle w:val="ConsPlusNonformat"/>
        <w:jc w:val="both"/>
      </w:pPr>
      <w:r>
        <w:t xml:space="preserve">    Номер контактного телефона: ___________________________________________</w:t>
      </w:r>
    </w:p>
    <w:p w:rsidR="00174BF9" w:rsidRDefault="00174BF9">
      <w:pPr>
        <w:pStyle w:val="ConsPlusNonformat"/>
        <w:jc w:val="both"/>
      </w:pPr>
      <w:r>
        <w:t xml:space="preserve">    Адрес электронной почты: ______________________________________________</w:t>
      </w:r>
    </w:p>
    <w:p w:rsidR="00174BF9" w:rsidRDefault="00174BF9">
      <w:pPr>
        <w:pStyle w:val="ConsPlusNormal"/>
        <w:jc w:val="both"/>
      </w:pPr>
    </w:p>
    <w:p w:rsidR="00174BF9" w:rsidRDefault="00174BF9">
      <w:pPr>
        <w:pStyle w:val="ConsPlusNormal"/>
        <w:jc w:val="center"/>
        <w:outlineLvl w:val="2"/>
      </w:pPr>
      <w:r>
        <w:t>Перечень вопросов,</w:t>
      </w:r>
    </w:p>
    <w:p w:rsidR="00174BF9" w:rsidRDefault="00174BF9">
      <w:pPr>
        <w:pStyle w:val="ConsPlusNormal"/>
        <w:jc w:val="center"/>
      </w:pPr>
      <w:r>
        <w:t>обсуждаемых в ходе проведения публичных консультаций</w:t>
      </w:r>
    </w:p>
    <w:p w:rsidR="00174BF9" w:rsidRDefault="00174BF9">
      <w:pPr>
        <w:pStyle w:val="ConsPlusNormal"/>
        <w:jc w:val="both"/>
      </w:pPr>
    </w:p>
    <w:p w:rsidR="00174BF9" w:rsidRDefault="00174BF9">
      <w:pPr>
        <w:pStyle w:val="ConsPlusNormal"/>
        <w:ind w:firstLine="540"/>
        <w:jc w:val="both"/>
      </w:pPr>
      <w:r>
        <w:t>1. На решение какой проблемы, на Ваш взгляд, направлено данное правовое регулирование? Актуальна ли данная проблема сегодня?</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5. Влияет ли данное правовое регулирование на конкурентную среду в отрасли? Если да, то как? Приведите, по возможности, количественные оценки.</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74BF9" w:rsidRDefault="00174BF9">
      <w:pPr>
        <w:pStyle w:val="ConsPlusNormal"/>
        <w:spacing w:before="220"/>
        <w:ind w:firstLine="540"/>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74BF9" w:rsidRDefault="00174BF9">
      <w:pPr>
        <w:pStyle w:val="ConsPlusNormal"/>
        <w:spacing w:before="220"/>
        <w:ind w:firstLine="540"/>
        <w:jc w:val="both"/>
      </w:pPr>
      <w:r>
        <w:t>имеются ли технические ошибки;</w:t>
      </w:r>
    </w:p>
    <w:p w:rsidR="00174BF9" w:rsidRDefault="00174BF9">
      <w:pPr>
        <w:pStyle w:val="ConsPlusNormal"/>
        <w:spacing w:before="220"/>
        <w:ind w:firstLine="540"/>
        <w:jc w:val="both"/>
      </w:pPr>
      <w:r>
        <w:t>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174BF9" w:rsidRDefault="00174BF9">
      <w:pPr>
        <w:pStyle w:val="ConsPlusNormal"/>
        <w:spacing w:before="220"/>
        <w:ind w:firstLine="540"/>
        <w:jc w:val="both"/>
      </w:pPr>
      <w:r>
        <w:t>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174BF9" w:rsidRDefault="00174BF9">
      <w:pPr>
        <w:pStyle w:val="ConsPlusNormal"/>
        <w:spacing w:before="220"/>
        <w:ind w:firstLine="540"/>
        <w:jc w:val="both"/>
      </w:pPr>
      <w: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174BF9" w:rsidRDefault="00174BF9">
      <w:pPr>
        <w:pStyle w:val="ConsPlusNormal"/>
        <w:spacing w:before="220"/>
        <w:ind w:firstLine="540"/>
        <w:jc w:val="both"/>
      </w:pPr>
      <w:r>
        <w:t>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174BF9" w:rsidRDefault="00174BF9">
      <w:pPr>
        <w:pStyle w:val="ConsPlusNormal"/>
        <w:spacing w:before="220"/>
        <w:ind w:firstLine="540"/>
        <w:jc w:val="both"/>
      </w:pPr>
      <w:r>
        <w:t>соответствует ли обычаям деловой практики, сложившейся в отрасли?</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 xml:space="preserve">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w:t>
      </w:r>
      <w:r>
        <w:lastRenderedPageBreak/>
        <w:t>конкретные примеры.</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174BF9" w:rsidRDefault="00174BF9">
      <w:pPr>
        <w:pStyle w:val="ConsPlusNormal"/>
        <w:spacing w:before="220"/>
        <w:ind w:firstLine="540"/>
        <w:jc w:val="both"/>
      </w:pPr>
      <w: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10. 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ind w:firstLine="540"/>
        <w:jc w:val="both"/>
      </w:pPr>
      <w:r>
        <w:t>Иные предложения и замечания, которые, по Вашему мнению, целесообразно учесть в рамках оценки муниципального нормативного правового акта.</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174BF9">
        <w:tc>
          <w:tcPr>
            <w:tcW w:w="9000" w:type="dxa"/>
            <w:tcBorders>
              <w:top w:val="single" w:sz="4" w:space="0" w:color="auto"/>
              <w:left w:val="single" w:sz="4" w:space="0" w:color="auto"/>
              <w:bottom w:val="single" w:sz="4" w:space="0" w:color="auto"/>
              <w:right w:val="single" w:sz="4" w:space="0" w:color="auto"/>
            </w:tcBorders>
          </w:tcPr>
          <w:p w:rsidR="00174BF9" w:rsidRDefault="00174BF9">
            <w:pPr>
              <w:pStyle w:val="ConsPlusNormal"/>
            </w:pPr>
          </w:p>
        </w:tc>
      </w:tr>
    </w:tbl>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sectPr w:rsidR="00174BF9">
          <w:pgSz w:w="11905" w:h="16838"/>
          <w:pgMar w:top="1134" w:right="850" w:bottom="1134" w:left="1701" w:header="0" w:footer="0" w:gutter="0"/>
          <w:cols w:space="720"/>
        </w:sectPr>
      </w:pPr>
    </w:p>
    <w:p w:rsidR="00174BF9" w:rsidRDefault="00174BF9">
      <w:pPr>
        <w:pStyle w:val="ConsPlusNormal"/>
        <w:jc w:val="right"/>
        <w:outlineLvl w:val="1"/>
      </w:pPr>
      <w:r>
        <w:lastRenderedPageBreak/>
        <w:t>Приложение N 5</w:t>
      </w:r>
    </w:p>
    <w:p w:rsidR="00174BF9" w:rsidRDefault="00174BF9">
      <w:pPr>
        <w:pStyle w:val="ConsPlusNormal"/>
        <w:jc w:val="right"/>
      </w:pPr>
      <w:r>
        <w:t>к Порядку</w:t>
      </w:r>
    </w:p>
    <w:p w:rsidR="00174BF9" w:rsidRDefault="00174BF9">
      <w:pPr>
        <w:pStyle w:val="ConsPlusNormal"/>
        <w:jc w:val="right"/>
      </w:pPr>
      <w:r>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nformat"/>
        <w:jc w:val="both"/>
      </w:pPr>
      <w:bookmarkStart w:id="11" w:name="P468"/>
      <w:bookmarkEnd w:id="11"/>
      <w:r>
        <w:t xml:space="preserve">                                   Отчет</w:t>
      </w:r>
    </w:p>
    <w:p w:rsidR="00174BF9" w:rsidRDefault="00174BF9">
      <w:pPr>
        <w:pStyle w:val="ConsPlusNonformat"/>
        <w:jc w:val="both"/>
      </w:pPr>
      <w:r>
        <w:t xml:space="preserve">                    о проведении публичных консультаций</w:t>
      </w:r>
    </w:p>
    <w:p w:rsidR="00174BF9" w:rsidRDefault="00174BF9">
      <w:pPr>
        <w:pStyle w:val="ConsPlusNonformat"/>
        <w:jc w:val="both"/>
      </w:pP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(наименование проекта муниципального нормативного правового акта)</w:t>
      </w:r>
    </w:p>
    <w:p w:rsidR="00174BF9" w:rsidRDefault="00174BF9">
      <w:pPr>
        <w:pStyle w:val="ConsPlusNonformat"/>
        <w:jc w:val="both"/>
      </w:pPr>
    </w:p>
    <w:p w:rsidR="00174BF9" w:rsidRDefault="00174BF9">
      <w:pPr>
        <w:pStyle w:val="ConsPlusNonformat"/>
        <w:jc w:val="both"/>
      </w:pPr>
      <w:r>
        <w:t xml:space="preserve">    1. Срок проведения публичных консультаций:</w:t>
      </w:r>
    </w:p>
    <w:p w:rsidR="00174BF9" w:rsidRDefault="00174BF9">
      <w:pPr>
        <w:pStyle w:val="ConsPlusNonformat"/>
        <w:jc w:val="both"/>
      </w:pPr>
      <w:r>
        <w:t>"__" ______________ 20__ года - "__" _______________ 20__ года</w:t>
      </w:r>
    </w:p>
    <w:p w:rsidR="00174BF9" w:rsidRDefault="00174BF9">
      <w:pPr>
        <w:pStyle w:val="ConsPlusNonformat"/>
        <w:jc w:val="both"/>
      </w:pPr>
      <w:r>
        <w:t xml:space="preserve">    2. Проведенные формы публичных консультаций:</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4"/>
        <w:gridCol w:w="3798"/>
        <w:gridCol w:w="2438"/>
        <w:gridCol w:w="2539"/>
      </w:tblGrid>
      <w:tr w:rsidR="00174BF9">
        <w:tc>
          <w:tcPr>
            <w:tcW w:w="824" w:type="dxa"/>
          </w:tcPr>
          <w:p w:rsidR="00174BF9" w:rsidRDefault="00174BF9">
            <w:pPr>
              <w:pStyle w:val="ConsPlusNormal"/>
              <w:jc w:val="center"/>
            </w:pPr>
            <w:r>
              <w:t>N</w:t>
            </w:r>
          </w:p>
          <w:p w:rsidR="00174BF9" w:rsidRDefault="00174BF9">
            <w:pPr>
              <w:pStyle w:val="ConsPlusNormal"/>
              <w:jc w:val="center"/>
            </w:pPr>
            <w:r>
              <w:t>п/п</w:t>
            </w:r>
          </w:p>
        </w:tc>
        <w:tc>
          <w:tcPr>
            <w:tcW w:w="3798" w:type="dxa"/>
          </w:tcPr>
          <w:p w:rsidR="00174BF9" w:rsidRDefault="00174BF9">
            <w:pPr>
              <w:pStyle w:val="ConsPlusNormal"/>
              <w:jc w:val="center"/>
            </w:pPr>
            <w:r>
              <w:t>Наименование формы публичных консультаций</w:t>
            </w:r>
          </w:p>
        </w:tc>
        <w:tc>
          <w:tcPr>
            <w:tcW w:w="2438" w:type="dxa"/>
          </w:tcPr>
          <w:p w:rsidR="00174BF9" w:rsidRDefault="00174BF9">
            <w:pPr>
              <w:pStyle w:val="ConsPlusNormal"/>
              <w:jc w:val="center"/>
            </w:pPr>
            <w:r>
              <w:t>Сроки проведения</w:t>
            </w:r>
          </w:p>
        </w:tc>
        <w:tc>
          <w:tcPr>
            <w:tcW w:w="2539" w:type="dxa"/>
          </w:tcPr>
          <w:p w:rsidR="00174BF9" w:rsidRDefault="00174BF9">
            <w:pPr>
              <w:pStyle w:val="ConsPlusNormal"/>
              <w:jc w:val="center"/>
            </w:pPr>
            <w:r>
              <w:t>Общее количество участников</w:t>
            </w:r>
          </w:p>
        </w:tc>
      </w:tr>
      <w:tr w:rsidR="00174BF9">
        <w:tc>
          <w:tcPr>
            <w:tcW w:w="824" w:type="dxa"/>
          </w:tcPr>
          <w:p w:rsidR="00174BF9" w:rsidRDefault="00174BF9">
            <w:pPr>
              <w:pStyle w:val="ConsPlusNormal"/>
            </w:pPr>
          </w:p>
        </w:tc>
        <w:tc>
          <w:tcPr>
            <w:tcW w:w="3798" w:type="dxa"/>
          </w:tcPr>
          <w:p w:rsidR="00174BF9" w:rsidRDefault="00174BF9">
            <w:pPr>
              <w:pStyle w:val="ConsPlusNormal"/>
            </w:pPr>
          </w:p>
        </w:tc>
        <w:tc>
          <w:tcPr>
            <w:tcW w:w="2438" w:type="dxa"/>
          </w:tcPr>
          <w:p w:rsidR="00174BF9" w:rsidRDefault="00174BF9">
            <w:pPr>
              <w:pStyle w:val="ConsPlusNormal"/>
            </w:pPr>
          </w:p>
        </w:tc>
        <w:tc>
          <w:tcPr>
            <w:tcW w:w="2539" w:type="dxa"/>
          </w:tcPr>
          <w:p w:rsidR="00174BF9" w:rsidRDefault="00174BF9">
            <w:pPr>
              <w:pStyle w:val="ConsPlusNormal"/>
            </w:pPr>
          </w:p>
        </w:tc>
      </w:tr>
      <w:tr w:rsidR="00174BF9">
        <w:tc>
          <w:tcPr>
            <w:tcW w:w="824" w:type="dxa"/>
          </w:tcPr>
          <w:p w:rsidR="00174BF9" w:rsidRDefault="00174BF9">
            <w:pPr>
              <w:pStyle w:val="ConsPlusNormal"/>
            </w:pPr>
          </w:p>
        </w:tc>
        <w:tc>
          <w:tcPr>
            <w:tcW w:w="3798" w:type="dxa"/>
          </w:tcPr>
          <w:p w:rsidR="00174BF9" w:rsidRDefault="00174BF9">
            <w:pPr>
              <w:pStyle w:val="ConsPlusNormal"/>
            </w:pPr>
          </w:p>
        </w:tc>
        <w:tc>
          <w:tcPr>
            <w:tcW w:w="2438" w:type="dxa"/>
          </w:tcPr>
          <w:p w:rsidR="00174BF9" w:rsidRDefault="00174BF9">
            <w:pPr>
              <w:pStyle w:val="ConsPlusNormal"/>
            </w:pPr>
          </w:p>
        </w:tc>
        <w:tc>
          <w:tcPr>
            <w:tcW w:w="2539" w:type="dxa"/>
          </w:tcPr>
          <w:p w:rsidR="00174BF9" w:rsidRDefault="00174BF9">
            <w:pPr>
              <w:pStyle w:val="ConsPlusNormal"/>
            </w:pPr>
          </w:p>
        </w:tc>
      </w:tr>
    </w:tbl>
    <w:p w:rsidR="00174BF9" w:rsidRDefault="00174BF9">
      <w:pPr>
        <w:pStyle w:val="ConsPlusNormal"/>
        <w:jc w:val="both"/>
      </w:pPr>
    </w:p>
    <w:p w:rsidR="00174BF9" w:rsidRDefault="00174BF9">
      <w:pPr>
        <w:pStyle w:val="ConsPlusNonformat"/>
        <w:jc w:val="both"/>
      </w:pPr>
      <w:r>
        <w:t xml:space="preserve">    3. Список участников публичных консультаций:</w:t>
      </w:r>
    </w:p>
    <w:p w:rsidR="00174BF9" w:rsidRDefault="00174BF9">
      <w:pPr>
        <w:pStyle w:val="ConsPlusNonformat"/>
        <w:jc w:val="both"/>
      </w:pPr>
      <w:r>
        <w:t xml:space="preserve">    3.1. __________________________________________________________________</w:t>
      </w:r>
    </w:p>
    <w:p w:rsidR="00174BF9" w:rsidRDefault="00174BF9">
      <w:pPr>
        <w:pStyle w:val="ConsPlusNonformat"/>
        <w:jc w:val="both"/>
      </w:pPr>
      <w:r>
        <w:t xml:space="preserve">              (наименование участника публичных консультаций)</w:t>
      </w:r>
    </w:p>
    <w:p w:rsidR="00174BF9" w:rsidRDefault="00174BF9">
      <w:pPr>
        <w:pStyle w:val="ConsPlusNonformat"/>
        <w:jc w:val="both"/>
      </w:pPr>
      <w:r>
        <w:t xml:space="preserve">    3.2. _________________________________________________________________</w:t>
      </w:r>
    </w:p>
    <w:p w:rsidR="00174BF9" w:rsidRDefault="00174BF9">
      <w:pPr>
        <w:pStyle w:val="ConsPlusNonformat"/>
        <w:jc w:val="both"/>
      </w:pPr>
      <w:r>
        <w:t xml:space="preserve">              (наименование участника публичных консультаций)</w:t>
      </w:r>
    </w:p>
    <w:p w:rsidR="00174BF9" w:rsidRDefault="00174BF9">
      <w:pPr>
        <w:pStyle w:val="ConsPlusNonformat"/>
        <w:jc w:val="both"/>
      </w:pPr>
      <w:r>
        <w:t>N ________________________________________________________________________</w:t>
      </w:r>
    </w:p>
    <w:p w:rsidR="00174BF9" w:rsidRDefault="00174BF9">
      <w:pPr>
        <w:pStyle w:val="ConsPlusNonformat"/>
        <w:jc w:val="both"/>
      </w:pPr>
      <w:r>
        <w:t xml:space="preserve">              (наименование участника публичных консультаций)</w:t>
      </w:r>
    </w:p>
    <w:p w:rsidR="00174BF9" w:rsidRDefault="00174BF9">
      <w:pPr>
        <w:pStyle w:val="ConsPlusNonformat"/>
        <w:jc w:val="both"/>
      </w:pPr>
      <w:r>
        <w:t xml:space="preserve">    4. Свод замечаний и предложений по результатам публичных консультаций</w:t>
      </w:r>
    </w:p>
    <w:p w:rsidR="00174BF9" w:rsidRDefault="00174B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
        <w:gridCol w:w="2721"/>
        <w:gridCol w:w="3288"/>
        <w:gridCol w:w="2891"/>
      </w:tblGrid>
      <w:tr w:rsidR="00174BF9">
        <w:tc>
          <w:tcPr>
            <w:tcW w:w="684" w:type="dxa"/>
          </w:tcPr>
          <w:p w:rsidR="00174BF9" w:rsidRDefault="00174BF9">
            <w:pPr>
              <w:pStyle w:val="ConsPlusNormal"/>
              <w:jc w:val="center"/>
            </w:pPr>
            <w:r>
              <w:t>N</w:t>
            </w:r>
          </w:p>
          <w:p w:rsidR="00174BF9" w:rsidRDefault="00174BF9">
            <w:pPr>
              <w:pStyle w:val="ConsPlusNormal"/>
              <w:jc w:val="center"/>
            </w:pPr>
            <w:r>
              <w:lastRenderedPageBreak/>
              <w:t>п/п</w:t>
            </w:r>
          </w:p>
        </w:tc>
        <w:tc>
          <w:tcPr>
            <w:tcW w:w="2721" w:type="dxa"/>
          </w:tcPr>
          <w:p w:rsidR="00174BF9" w:rsidRDefault="00174BF9">
            <w:pPr>
              <w:pStyle w:val="ConsPlusNormal"/>
              <w:jc w:val="center"/>
            </w:pPr>
            <w:r>
              <w:lastRenderedPageBreak/>
              <w:t xml:space="preserve">Замечания и (или) </w:t>
            </w:r>
            <w:r>
              <w:lastRenderedPageBreak/>
              <w:t>предложения</w:t>
            </w:r>
          </w:p>
        </w:tc>
        <w:tc>
          <w:tcPr>
            <w:tcW w:w="3288" w:type="dxa"/>
          </w:tcPr>
          <w:p w:rsidR="00174BF9" w:rsidRDefault="00174BF9">
            <w:pPr>
              <w:pStyle w:val="ConsPlusNormal"/>
              <w:jc w:val="center"/>
            </w:pPr>
            <w:r>
              <w:lastRenderedPageBreak/>
              <w:t xml:space="preserve">Автор замечаний и (или) </w:t>
            </w:r>
            <w:r>
              <w:lastRenderedPageBreak/>
              <w:t>предложений (участник публичных консультаций)</w:t>
            </w:r>
          </w:p>
        </w:tc>
        <w:tc>
          <w:tcPr>
            <w:tcW w:w="2891" w:type="dxa"/>
          </w:tcPr>
          <w:p w:rsidR="00174BF9" w:rsidRDefault="00174BF9">
            <w:pPr>
              <w:pStyle w:val="ConsPlusNormal"/>
              <w:jc w:val="center"/>
            </w:pPr>
            <w:r>
              <w:lastRenderedPageBreak/>
              <w:t xml:space="preserve">Комментарий (позиция) </w:t>
            </w:r>
            <w:r>
              <w:lastRenderedPageBreak/>
              <w:t>регулирующего органа</w:t>
            </w:r>
          </w:p>
        </w:tc>
      </w:tr>
      <w:tr w:rsidR="00174BF9">
        <w:tc>
          <w:tcPr>
            <w:tcW w:w="684" w:type="dxa"/>
          </w:tcPr>
          <w:p w:rsidR="00174BF9" w:rsidRDefault="00174BF9">
            <w:pPr>
              <w:pStyle w:val="ConsPlusNormal"/>
            </w:pPr>
          </w:p>
        </w:tc>
        <w:tc>
          <w:tcPr>
            <w:tcW w:w="2721" w:type="dxa"/>
          </w:tcPr>
          <w:p w:rsidR="00174BF9" w:rsidRDefault="00174BF9">
            <w:pPr>
              <w:pStyle w:val="ConsPlusNormal"/>
            </w:pPr>
          </w:p>
        </w:tc>
        <w:tc>
          <w:tcPr>
            <w:tcW w:w="3288" w:type="dxa"/>
          </w:tcPr>
          <w:p w:rsidR="00174BF9" w:rsidRDefault="00174BF9">
            <w:pPr>
              <w:pStyle w:val="ConsPlusNormal"/>
            </w:pPr>
          </w:p>
        </w:tc>
        <w:tc>
          <w:tcPr>
            <w:tcW w:w="2891" w:type="dxa"/>
          </w:tcPr>
          <w:p w:rsidR="00174BF9" w:rsidRDefault="00174BF9">
            <w:pPr>
              <w:pStyle w:val="ConsPlusNormal"/>
            </w:pPr>
          </w:p>
        </w:tc>
      </w:tr>
    </w:tbl>
    <w:p w:rsidR="00174BF9" w:rsidRDefault="00174BF9">
      <w:pPr>
        <w:pStyle w:val="ConsPlusNormal"/>
        <w:jc w:val="both"/>
      </w:pPr>
    </w:p>
    <w:p w:rsidR="00174BF9" w:rsidRDefault="00174BF9">
      <w:pPr>
        <w:pStyle w:val="ConsPlusNonformat"/>
        <w:jc w:val="both"/>
      </w:pPr>
      <w:r>
        <w:t>___________________________________________________________________________</w:t>
      </w:r>
    </w:p>
    <w:p w:rsidR="00174BF9" w:rsidRDefault="00174BF9">
      <w:pPr>
        <w:pStyle w:val="ConsPlusNonformat"/>
        <w:jc w:val="both"/>
      </w:pPr>
      <w:r>
        <w:t xml:space="preserve">               (подпись руководителя уполномоченного органа)</w:t>
      </w:r>
    </w:p>
    <w:p w:rsidR="00174BF9" w:rsidRDefault="00174BF9">
      <w:pPr>
        <w:sectPr w:rsidR="00174BF9">
          <w:pgSz w:w="16838" w:h="11905" w:orient="landscape"/>
          <w:pgMar w:top="1701" w:right="1134" w:bottom="850" w:left="1134" w:header="0" w:footer="0" w:gutter="0"/>
          <w:cols w:space="720"/>
        </w:sectPr>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both"/>
      </w:pPr>
    </w:p>
    <w:p w:rsidR="00174BF9" w:rsidRDefault="00174BF9">
      <w:pPr>
        <w:pStyle w:val="ConsPlusNormal"/>
        <w:jc w:val="right"/>
        <w:outlineLvl w:val="1"/>
      </w:pPr>
      <w:r>
        <w:t>Приложение N 6</w:t>
      </w:r>
    </w:p>
    <w:p w:rsidR="00174BF9" w:rsidRDefault="00174BF9">
      <w:pPr>
        <w:pStyle w:val="ConsPlusNormal"/>
        <w:jc w:val="right"/>
      </w:pPr>
      <w:r>
        <w:t>к Порядку</w:t>
      </w:r>
    </w:p>
    <w:p w:rsidR="00174BF9" w:rsidRDefault="00174BF9">
      <w:pPr>
        <w:pStyle w:val="ConsPlusNormal"/>
        <w:jc w:val="right"/>
      </w:pPr>
      <w:r>
        <w:t>проведения оценки регулирующего</w:t>
      </w:r>
    </w:p>
    <w:p w:rsidR="00174BF9" w:rsidRDefault="00174BF9">
      <w:pPr>
        <w:pStyle w:val="ConsPlusNormal"/>
        <w:jc w:val="right"/>
      </w:pPr>
      <w:r>
        <w:t>воздействия ПМНПА местной</w:t>
      </w:r>
    </w:p>
    <w:p w:rsidR="00174BF9" w:rsidRDefault="00174BF9">
      <w:pPr>
        <w:pStyle w:val="ConsPlusNormal"/>
        <w:jc w:val="right"/>
      </w:pPr>
      <w:r>
        <w:t>администрации городского округа</w:t>
      </w:r>
    </w:p>
    <w:p w:rsidR="00174BF9" w:rsidRDefault="00174BF9">
      <w:pPr>
        <w:pStyle w:val="ConsPlusNormal"/>
        <w:jc w:val="right"/>
      </w:pPr>
      <w:r>
        <w:t>Нальчик, затрагивающих вопросы</w:t>
      </w:r>
    </w:p>
    <w:p w:rsidR="00174BF9" w:rsidRDefault="00174BF9">
      <w:pPr>
        <w:pStyle w:val="ConsPlusNormal"/>
        <w:jc w:val="right"/>
      </w:pPr>
      <w:r>
        <w:t>осуществления предпринимательской</w:t>
      </w:r>
    </w:p>
    <w:p w:rsidR="00174BF9" w:rsidRDefault="00174BF9">
      <w:pPr>
        <w:pStyle w:val="ConsPlusNormal"/>
        <w:jc w:val="right"/>
      </w:pPr>
      <w:r>
        <w:t>и инвестиционной деятельности</w:t>
      </w:r>
    </w:p>
    <w:p w:rsidR="00174BF9" w:rsidRDefault="00174BF9">
      <w:pPr>
        <w:pStyle w:val="ConsPlusNormal"/>
        <w:jc w:val="both"/>
      </w:pPr>
    </w:p>
    <w:p w:rsidR="00174BF9" w:rsidRDefault="00174BF9">
      <w:pPr>
        <w:pStyle w:val="ConsPlusNonformat"/>
        <w:jc w:val="both"/>
      </w:pPr>
      <w:bookmarkStart w:id="12" w:name="P528"/>
      <w:bookmarkEnd w:id="12"/>
      <w:r>
        <w:t xml:space="preserve">                                   ФОРМА</w:t>
      </w:r>
    </w:p>
    <w:p w:rsidR="00174BF9" w:rsidRDefault="00174BF9">
      <w:pPr>
        <w:pStyle w:val="ConsPlusNonformat"/>
        <w:jc w:val="both"/>
      </w:pPr>
      <w:r>
        <w:t xml:space="preserve">              заключения об оценке регулирующего воздействия</w:t>
      </w:r>
    </w:p>
    <w:p w:rsidR="00174BF9" w:rsidRDefault="00174BF9">
      <w:pPr>
        <w:pStyle w:val="ConsPlusNonformat"/>
        <w:jc w:val="both"/>
      </w:pPr>
      <w:r>
        <w:t xml:space="preserve">                    проектов нормативных правовых актов</w:t>
      </w:r>
    </w:p>
    <w:p w:rsidR="00174BF9" w:rsidRDefault="00174BF9">
      <w:pPr>
        <w:pStyle w:val="ConsPlusNonformat"/>
        <w:jc w:val="both"/>
      </w:pPr>
      <w:r>
        <w:t xml:space="preserve">             местной администрации городского округа Нальчик</w:t>
      </w:r>
    </w:p>
    <w:p w:rsidR="00174BF9" w:rsidRDefault="00174BF9">
      <w:pPr>
        <w:pStyle w:val="ConsPlusNonformat"/>
        <w:jc w:val="both"/>
      </w:pPr>
    </w:p>
    <w:p w:rsidR="00174BF9" w:rsidRDefault="00174BF9">
      <w:pPr>
        <w:pStyle w:val="ConsPlusNonformat"/>
        <w:jc w:val="both"/>
      </w:pPr>
      <w:r>
        <w:t xml:space="preserve">    Уполномоченным  органом местной администрации городского округа Нальчик</w:t>
      </w:r>
    </w:p>
    <w:p w:rsidR="00174BF9" w:rsidRDefault="00174BF9">
      <w:pPr>
        <w:pStyle w:val="ConsPlusNonformat"/>
        <w:jc w:val="both"/>
      </w:pPr>
      <w:r>
        <w:t>по  проведению процедуры оценки регулирующего воздействия в лице управления</w:t>
      </w:r>
    </w:p>
    <w:p w:rsidR="00174BF9" w:rsidRDefault="00174BF9">
      <w:pPr>
        <w:pStyle w:val="ConsPlusNonformat"/>
        <w:jc w:val="both"/>
      </w:pPr>
      <w:r>
        <w:t>экономического развития рассмотрен проект:</w:t>
      </w:r>
    </w:p>
    <w:p w:rsidR="00174BF9" w:rsidRDefault="00174BF9">
      <w:pPr>
        <w:pStyle w:val="ConsPlusNonformat"/>
        <w:jc w:val="both"/>
      </w:pPr>
      <w:r>
        <w:t>__________________________________________________________________________,</w:t>
      </w:r>
    </w:p>
    <w:p w:rsidR="00174BF9" w:rsidRDefault="00174BF9">
      <w:pPr>
        <w:pStyle w:val="ConsPlusNonformat"/>
        <w:jc w:val="both"/>
      </w:pPr>
      <w:r>
        <w:t xml:space="preserve">   (наименование нормативного правового акта местной администрации г.о.</w:t>
      </w:r>
    </w:p>
    <w:p w:rsidR="00174BF9" w:rsidRDefault="00174BF9">
      <w:pPr>
        <w:pStyle w:val="ConsPlusNonformat"/>
        <w:jc w:val="both"/>
      </w:pPr>
      <w:r>
        <w:t xml:space="preserve">                                 Нальчик)</w:t>
      </w:r>
    </w:p>
    <w:p w:rsidR="00174BF9" w:rsidRDefault="00174BF9">
      <w:pPr>
        <w:pStyle w:val="ConsPlusNonformat"/>
        <w:jc w:val="both"/>
      </w:pPr>
      <w:r>
        <w:t>подготовленный и направленный для подготовки настоящего заключения</w:t>
      </w:r>
    </w:p>
    <w:p w:rsidR="00174BF9" w:rsidRDefault="00174BF9">
      <w:pPr>
        <w:pStyle w:val="ConsPlusNonformat"/>
        <w:jc w:val="both"/>
      </w:pPr>
      <w:r>
        <w:t>__________________________________________________________________________,</w:t>
      </w:r>
    </w:p>
    <w:p w:rsidR="00174BF9" w:rsidRDefault="00174BF9">
      <w:pPr>
        <w:pStyle w:val="ConsPlusNonformat"/>
        <w:jc w:val="both"/>
      </w:pPr>
      <w:r>
        <w:t xml:space="preserve">       (наименование органа-разработчика, направившего проект МНПА)</w:t>
      </w:r>
    </w:p>
    <w:p w:rsidR="00174BF9" w:rsidRDefault="00174BF9">
      <w:pPr>
        <w:pStyle w:val="ConsPlusNonformat"/>
        <w:jc w:val="both"/>
      </w:pPr>
      <w:r>
        <w:t>и сообщает следующее:</w:t>
      </w:r>
    </w:p>
    <w:p w:rsidR="00174BF9" w:rsidRDefault="00174BF9">
      <w:pPr>
        <w:pStyle w:val="ConsPlusNonformat"/>
        <w:jc w:val="both"/>
      </w:pPr>
      <w:r>
        <w:t xml:space="preserve">    1. Описание предлагаемого регулирования.</w:t>
      </w:r>
    </w:p>
    <w:p w:rsidR="00174BF9" w:rsidRDefault="00174BF9">
      <w:pPr>
        <w:pStyle w:val="ConsPlusNonformat"/>
        <w:jc w:val="both"/>
      </w:pPr>
      <w:r>
        <w:t xml:space="preserve">    2.   Проблема,   на   решение  которой  направлен  предлагаемый  способ</w:t>
      </w:r>
    </w:p>
    <w:p w:rsidR="00174BF9" w:rsidRDefault="00174BF9">
      <w:pPr>
        <w:pStyle w:val="ConsPlusNonformat"/>
        <w:jc w:val="both"/>
      </w:pPr>
      <w:r>
        <w:t>регулирования,  оценка  негативных эффектов, возникающих в связи с наличием</w:t>
      </w:r>
    </w:p>
    <w:p w:rsidR="00174BF9" w:rsidRDefault="00174BF9">
      <w:pPr>
        <w:pStyle w:val="ConsPlusNonformat"/>
        <w:jc w:val="both"/>
      </w:pPr>
      <w:r>
        <w:t>рассматриваемой проблемы.</w:t>
      </w:r>
    </w:p>
    <w:p w:rsidR="00174BF9" w:rsidRDefault="00174BF9">
      <w:pPr>
        <w:pStyle w:val="ConsPlusNonformat"/>
        <w:jc w:val="both"/>
      </w:pPr>
      <w:r>
        <w:t xml:space="preserve">    3. Обоснование целей предлагаемого регулирования.</w:t>
      </w:r>
    </w:p>
    <w:p w:rsidR="00174BF9" w:rsidRDefault="00174BF9">
      <w:pPr>
        <w:pStyle w:val="ConsPlusNonformat"/>
        <w:jc w:val="both"/>
      </w:pPr>
      <w:r>
        <w:t xml:space="preserve">    4.   </w:t>
      </w:r>
      <w:hyperlink w:anchor="P566" w:history="1">
        <w:r>
          <w:rPr>
            <w:color w:val="0000FF"/>
          </w:rPr>
          <w:t>&lt;*&gt;</w:t>
        </w:r>
      </w:hyperlink>
      <w:r>
        <w:t xml:space="preserve">   Анализ  международного  опыта,  опыта  субъектов  Российской</w:t>
      </w:r>
    </w:p>
    <w:p w:rsidR="00174BF9" w:rsidRDefault="00174BF9">
      <w:pPr>
        <w:pStyle w:val="ConsPlusNonformat"/>
        <w:jc w:val="both"/>
      </w:pPr>
      <w:r>
        <w:t>Федерации  в  соответствующей  сфере и муниципальных образований Российской</w:t>
      </w:r>
    </w:p>
    <w:p w:rsidR="00174BF9" w:rsidRDefault="00174BF9">
      <w:pPr>
        <w:pStyle w:val="ConsPlusNonformat"/>
        <w:jc w:val="both"/>
      </w:pPr>
      <w:r>
        <w:t>Федерации (при наличии информации).</w:t>
      </w:r>
    </w:p>
    <w:p w:rsidR="00174BF9" w:rsidRDefault="00174BF9">
      <w:pPr>
        <w:pStyle w:val="ConsPlusNonformat"/>
        <w:jc w:val="both"/>
      </w:pPr>
      <w:r>
        <w:t xml:space="preserve">    5.  </w:t>
      </w:r>
      <w:hyperlink w:anchor="P566" w:history="1">
        <w:r>
          <w:rPr>
            <w:color w:val="0000FF"/>
          </w:rPr>
          <w:t>&lt;*&gt;</w:t>
        </w:r>
      </w:hyperlink>
      <w:r>
        <w:t xml:space="preserve">  Анализ  предлагаемого  регулирования и иных возможных способов</w:t>
      </w:r>
    </w:p>
    <w:p w:rsidR="00174BF9" w:rsidRDefault="00174BF9">
      <w:pPr>
        <w:pStyle w:val="ConsPlusNonformat"/>
        <w:jc w:val="both"/>
      </w:pPr>
      <w:r>
        <w:t>решения проблемы.</w:t>
      </w:r>
    </w:p>
    <w:p w:rsidR="00174BF9" w:rsidRDefault="00174BF9">
      <w:pPr>
        <w:pStyle w:val="ConsPlusNonformat"/>
        <w:jc w:val="both"/>
      </w:pPr>
      <w:r>
        <w:t xml:space="preserve">    6.  </w:t>
      </w:r>
      <w:hyperlink w:anchor="P566" w:history="1">
        <w:r>
          <w:rPr>
            <w:color w:val="0000FF"/>
          </w:rPr>
          <w:t>&lt;*&gt;</w:t>
        </w:r>
      </w:hyperlink>
      <w:r>
        <w:t xml:space="preserve">  Анализ  основных  групп участников отношений, интересы которых</w:t>
      </w:r>
    </w:p>
    <w:p w:rsidR="00174BF9" w:rsidRDefault="00174BF9">
      <w:pPr>
        <w:pStyle w:val="ConsPlusNonformat"/>
        <w:jc w:val="both"/>
      </w:pPr>
      <w:r>
        <w:t>будут затронуты предлагаемым правовым регулированием.</w:t>
      </w:r>
    </w:p>
    <w:p w:rsidR="00174BF9" w:rsidRDefault="00174BF9">
      <w:pPr>
        <w:pStyle w:val="ConsPlusNonformat"/>
        <w:jc w:val="both"/>
      </w:pPr>
      <w:r>
        <w:t xml:space="preserve">    7.   </w:t>
      </w:r>
      <w:hyperlink w:anchor="P566" w:history="1">
        <w:r>
          <w:rPr>
            <w:color w:val="0000FF"/>
          </w:rPr>
          <w:t>&lt;*&gt;</w:t>
        </w:r>
      </w:hyperlink>
      <w:r>
        <w:t xml:space="preserve">   Оценка   рисков   решения   проблемы  предложенным  способом</w:t>
      </w:r>
    </w:p>
    <w:p w:rsidR="00174BF9" w:rsidRDefault="00174BF9">
      <w:pPr>
        <w:pStyle w:val="ConsPlusNonformat"/>
        <w:jc w:val="both"/>
      </w:pPr>
      <w:r>
        <w:t>регулирования и рисков негативных последствий.</w:t>
      </w:r>
    </w:p>
    <w:p w:rsidR="00174BF9" w:rsidRDefault="00174BF9">
      <w:pPr>
        <w:pStyle w:val="ConsPlusNonformat"/>
        <w:jc w:val="both"/>
      </w:pPr>
      <w:r>
        <w:t xml:space="preserve">    8.  Иные  сведения,  позволяющие  оценить  обоснованность предлагаемого</w:t>
      </w:r>
    </w:p>
    <w:p w:rsidR="00174BF9" w:rsidRDefault="00174BF9">
      <w:pPr>
        <w:pStyle w:val="ConsPlusNonformat"/>
        <w:jc w:val="both"/>
      </w:pPr>
      <w:r>
        <w:t>регулирования. Иные замечания и предложения по проекту акта.</w:t>
      </w:r>
    </w:p>
    <w:p w:rsidR="00174BF9" w:rsidRDefault="00174BF9">
      <w:pPr>
        <w:pStyle w:val="ConsPlusNonformat"/>
        <w:jc w:val="both"/>
      </w:pPr>
      <w:r>
        <w:t xml:space="preserve">    9. Сведения о проведении публичных обсуждений.</w:t>
      </w:r>
    </w:p>
    <w:p w:rsidR="00174BF9" w:rsidRDefault="00174BF9">
      <w:pPr>
        <w:pStyle w:val="ConsPlusNonformat"/>
        <w:jc w:val="both"/>
      </w:pPr>
      <w:r>
        <w:t xml:space="preserve">    10. Выводы по результатам проведения оценки регулирующего воздействия.</w:t>
      </w:r>
    </w:p>
    <w:p w:rsidR="00174BF9" w:rsidRDefault="00174BF9">
      <w:pPr>
        <w:pStyle w:val="ConsPlusNonformat"/>
        <w:jc w:val="both"/>
      </w:pPr>
    </w:p>
    <w:p w:rsidR="00174BF9" w:rsidRDefault="00174BF9">
      <w:pPr>
        <w:pStyle w:val="ConsPlusNonformat"/>
        <w:jc w:val="both"/>
      </w:pPr>
      <w:r>
        <w:t>Заместитель главы местной</w:t>
      </w:r>
    </w:p>
    <w:p w:rsidR="00174BF9" w:rsidRDefault="00174BF9">
      <w:pPr>
        <w:pStyle w:val="ConsPlusNonformat"/>
        <w:jc w:val="both"/>
      </w:pPr>
      <w:r>
        <w:t>администрации городского округа Нальчик       _________________</w:t>
      </w:r>
    </w:p>
    <w:p w:rsidR="00174BF9" w:rsidRDefault="00174BF9">
      <w:pPr>
        <w:pStyle w:val="ConsPlusNonformat"/>
        <w:jc w:val="both"/>
      </w:pPr>
      <w:r>
        <w:t xml:space="preserve">                                                  (подпись)</w:t>
      </w:r>
    </w:p>
    <w:p w:rsidR="00174BF9" w:rsidRDefault="00174BF9">
      <w:pPr>
        <w:pStyle w:val="ConsPlusNonformat"/>
        <w:jc w:val="both"/>
      </w:pPr>
      <w:r>
        <w:t xml:space="preserve">    --------------------------------</w:t>
      </w:r>
    </w:p>
    <w:p w:rsidR="00174BF9" w:rsidRDefault="00174BF9">
      <w:pPr>
        <w:pStyle w:val="ConsPlusNonformat"/>
        <w:jc w:val="both"/>
      </w:pPr>
      <w:bookmarkStart w:id="13" w:name="P566"/>
      <w:bookmarkEnd w:id="13"/>
      <w:r>
        <w:t xml:space="preserve">   &lt;*&gt;  -  не заполняется для проектов МНПА с низкой степенью регулирующего</w:t>
      </w:r>
    </w:p>
    <w:p w:rsidR="00174BF9" w:rsidRDefault="00174BF9">
      <w:pPr>
        <w:pStyle w:val="ConsPlusNonformat"/>
        <w:jc w:val="both"/>
      </w:pPr>
      <w:r>
        <w:t>воздействия   и   проектов   административных   регламентов  предоставления</w:t>
      </w:r>
    </w:p>
    <w:p w:rsidR="00174BF9" w:rsidRDefault="00174BF9">
      <w:pPr>
        <w:pStyle w:val="ConsPlusNonformat"/>
        <w:jc w:val="both"/>
      </w:pPr>
      <w:r>
        <w:t>муниципальных      услуг,      затрагивающих      вопросы     осуществления</w:t>
      </w:r>
    </w:p>
    <w:p w:rsidR="00174BF9" w:rsidRDefault="00174BF9">
      <w:pPr>
        <w:pStyle w:val="ConsPlusNonformat"/>
        <w:jc w:val="both"/>
      </w:pPr>
      <w:r>
        <w:t>предпринимательской  и  инвестиционной  деятельности, устанавливающих новые</w:t>
      </w:r>
    </w:p>
    <w:p w:rsidR="00174BF9" w:rsidRDefault="00174BF9">
      <w:pPr>
        <w:pStyle w:val="ConsPlusNonformat"/>
        <w:jc w:val="both"/>
      </w:pPr>
      <w:r>
        <w:t>или  изменяющих  действующие  обязанности  субъектов  предпринимательской и</w:t>
      </w:r>
    </w:p>
    <w:p w:rsidR="00174BF9" w:rsidRDefault="00174BF9">
      <w:pPr>
        <w:pStyle w:val="ConsPlusNonformat"/>
        <w:jc w:val="both"/>
      </w:pPr>
      <w:r>
        <w:t>инвестиционной деятельности.</w:t>
      </w:r>
    </w:p>
    <w:p w:rsidR="00174BF9" w:rsidRDefault="00174BF9">
      <w:pPr>
        <w:pStyle w:val="ConsPlusNormal"/>
        <w:jc w:val="both"/>
      </w:pPr>
    </w:p>
    <w:p w:rsidR="00174BF9" w:rsidRDefault="00174BF9">
      <w:pPr>
        <w:pStyle w:val="ConsPlusNormal"/>
        <w:jc w:val="both"/>
      </w:pPr>
    </w:p>
    <w:p w:rsidR="00174BF9" w:rsidRDefault="00174BF9">
      <w:pPr>
        <w:pStyle w:val="ConsPlusNormal"/>
        <w:pBdr>
          <w:top w:val="single" w:sz="6" w:space="0" w:color="auto"/>
        </w:pBdr>
        <w:spacing w:before="100" w:after="100"/>
        <w:jc w:val="both"/>
        <w:rPr>
          <w:sz w:val="2"/>
          <w:szCs w:val="2"/>
        </w:rPr>
      </w:pPr>
    </w:p>
    <w:p w:rsidR="00AE7320" w:rsidRDefault="00AE7320"/>
    <w:sectPr w:rsidR="00AE7320" w:rsidSect="00C52D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174BF9"/>
    <w:rsid w:val="00174BF9"/>
    <w:rsid w:val="003641D9"/>
    <w:rsid w:val="00737C32"/>
    <w:rsid w:val="00AE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B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B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4B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A9D9319E22DBC76AF0194CC4E87E98DF7E6FA84C24889999F5581E1CA72403AD3E8F3928A0Ei8L" TargetMode="External"/><Relationship Id="rId13" Type="http://schemas.openxmlformats.org/officeDocument/2006/relationships/hyperlink" Target="consultantplus://offline/ref=19AA9D9319E22DBC76AF0194CC4E87E98DF7E6FA84CD48899A9F5581E1CA72403AD3E8F3928AE8D6FF909E04iDL"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9AA9D9319E22DBC76AF1F99DA22DAE488FEB1F482CC43D7C6C00EDCB60Ci3L" TargetMode="External"/><Relationship Id="rId12" Type="http://schemas.openxmlformats.org/officeDocument/2006/relationships/hyperlink" Target="consultantplus://offline/ref=19AA9D9319E22DBC76AF1F99DA22DAE48BF4B9FF81CE43D7C6C00EDCB6C378177D9CB1B1D687EAD40FiAL"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AA9D9319E22DBC76AF1F99DA22DAE48BF4B9FF81CE43D7C6C00EDCB6C378177D9CB1B1D687ECD10FiAL" TargetMode="External"/><Relationship Id="rId11" Type="http://schemas.openxmlformats.org/officeDocument/2006/relationships/hyperlink" Target="consultantplus://offline/ref=19AA9D9319E22DBC76AF0194CC4E87E98DF7E6FA84CD48899A9F5581E1CA72403AD3E8F3928AE8D6FF909E04iEL" TargetMode="External"/><Relationship Id="rId5" Type="http://schemas.openxmlformats.org/officeDocument/2006/relationships/hyperlink" Target="consultantplus://offline/ref=19AA9D9319E22DBC76AF0194CC4E87E98DF7E6FA84CD48899A9F5581E1CA72403AD3E8F3928AE8D6FF909E04iEL" TargetMode="External"/><Relationship Id="rId15" Type="http://schemas.openxmlformats.org/officeDocument/2006/relationships/hyperlink" Target="consultantplus://offline/ref=19AA9D9319E22DBC76AF0194CC4E87E98DF7E6FA84CD48899A9F5581E1CA72403AD3E8F3928AE8D6FF909E04i3L" TargetMode="External"/><Relationship Id="rId10" Type="http://schemas.openxmlformats.org/officeDocument/2006/relationships/hyperlink" Target="consultantplus://offline/ref=19AA9D9319E22DBC76AF0194CC4E87E98DF7E6FA82CC4B889B9F5581E1CA724003iAL" TargetMode="External"/><Relationship Id="rId19" Type="http://schemas.openxmlformats.org/officeDocument/2006/relationships/image" Target="media/image4.png"/><Relationship Id="rId4" Type="http://schemas.openxmlformats.org/officeDocument/2006/relationships/hyperlink" Target="http://www.consultant.ru" TargetMode="External"/><Relationship Id="rId9" Type="http://schemas.openxmlformats.org/officeDocument/2006/relationships/hyperlink" Target="consultantplus://offline/ref=19AA9D9319E22DBC76AF1F99DA22DAE488FBB0F087C343D7C6C00EDCB60Ci3L" TargetMode="External"/><Relationship Id="rId14" Type="http://schemas.openxmlformats.org/officeDocument/2006/relationships/hyperlink" Target="consultantplus://offline/ref=19AA9D9319E22DBC76AF0194CC4E87E98DF7E6FA84CD48899A9F5581E1CA72403AD3E8F3928AE8D6FF909E04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5515</Words>
  <Characters>31442</Characters>
  <Application>Microsoft Office Word</Application>
  <DocSecurity>0</DocSecurity>
  <Lines>262</Lines>
  <Paragraphs>73</Paragraphs>
  <ScaleCrop>false</ScaleCrop>
  <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kulovaz</dc:creator>
  <cp:lastModifiedBy>kulovaz</cp:lastModifiedBy>
  <cp:revision>1</cp:revision>
  <dcterms:created xsi:type="dcterms:W3CDTF">2017-12-04T11:34:00Z</dcterms:created>
  <dcterms:modified xsi:type="dcterms:W3CDTF">2017-12-04T11:35:00Z</dcterms:modified>
</cp:coreProperties>
</file>